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1F6CD7" w:rsidRDefault="001F6CD7">
      <w:pPr>
        <w:rPr>
          <w:rFonts w:ascii="Times New Roman" w:eastAsia="Times New Roman" w:hAnsi="Times New Roman" w:cs="Times New Roman"/>
        </w:rPr>
      </w:pPr>
    </w:p>
    <w:p w:rsidR="00A473E8" w:rsidRPr="00A473E8" w:rsidRDefault="00A473E8" w:rsidP="00FE2D7C">
      <w:pPr>
        <w:pStyle w:val="Textoindependiente"/>
        <w:spacing w:before="83" w:line="189" w:lineRule="auto"/>
        <w:ind w:left="181" w:right="375"/>
        <w:jc w:val="both"/>
        <w:rPr>
          <w:rFonts w:asciiTheme="majorHAnsi" w:hAnsiTheme="majorHAnsi"/>
          <w:sz w:val="28"/>
          <w:szCs w:val="28"/>
          <w:lang w:val="es-ES"/>
        </w:rPr>
      </w:pPr>
      <w:r>
        <w:rPr>
          <w:w w:val="99"/>
          <w:lang w:val="es-ES"/>
        </w:rPr>
        <w:t xml:space="preserve"> </w:t>
      </w:r>
      <w:r w:rsidRPr="00A473E8">
        <w:rPr>
          <w:rFonts w:asciiTheme="majorHAnsi" w:hAnsiTheme="majorHAnsi"/>
          <w:w w:val="99"/>
          <w:sz w:val="28"/>
          <w:szCs w:val="28"/>
          <w:lang w:val="es-ES"/>
        </w:rPr>
        <w:t>Nuestra</w:t>
      </w:r>
      <w:r w:rsidR="00FE2D7C">
        <w:rPr>
          <w:rFonts w:asciiTheme="majorHAnsi" w:hAnsiTheme="majorHAnsi"/>
          <w:w w:val="99"/>
          <w:sz w:val="28"/>
          <w:szCs w:val="28"/>
          <w:lang w:val="es-ES"/>
        </w:rPr>
        <w:t xml:space="preserve"> </w:t>
      </w:r>
      <w:r w:rsidRPr="00A473E8">
        <w:rPr>
          <w:rFonts w:asciiTheme="majorHAnsi" w:hAnsiTheme="majorHAnsi"/>
          <w:w w:val="99"/>
          <w:sz w:val="28"/>
          <w:szCs w:val="28"/>
          <w:lang w:val="es-ES"/>
        </w:rPr>
        <w:t xml:space="preserve">Unidad de </w:t>
      </w:r>
      <w:r>
        <w:rPr>
          <w:rFonts w:asciiTheme="majorHAnsi" w:hAnsiTheme="majorHAnsi"/>
          <w:w w:val="99"/>
          <w:sz w:val="28"/>
          <w:szCs w:val="28"/>
          <w:lang w:val="es-ES"/>
        </w:rPr>
        <w:t xml:space="preserve">Gestión </w:t>
      </w:r>
      <w:r w:rsidRPr="00A473E8">
        <w:rPr>
          <w:rFonts w:asciiTheme="majorHAnsi" w:hAnsiTheme="majorHAnsi"/>
          <w:w w:val="99"/>
          <w:sz w:val="28"/>
          <w:szCs w:val="28"/>
          <w:lang w:val="es-ES"/>
        </w:rPr>
        <w:t>Clínica de ORL está formada por un grupo de p</w:t>
      </w:r>
      <w:r w:rsidRPr="00A473E8">
        <w:rPr>
          <w:rFonts w:asciiTheme="majorHAnsi" w:hAnsiTheme="majorHAnsi"/>
          <w:spacing w:val="-5"/>
          <w:w w:val="99"/>
          <w:sz w:val="28"/>
          <w:szCs w:val="28"/>
          <w:lang w:val="es-ES"/>
        </w:rPr>
        <w:t>r</w:t>
      </w:r>
      <w:r w:rsidRPr="00A473E8">
        <w:rPr>
          <w:rFonts w:asciiTheme="majorHAnsi" w:hAnsiTheme="majorHAnsi"/>
          <w:spacing w:val="-1"/>
          <w:w w:val="99"/>
          <w:sz w:val="28"/>
          <w:szCs w:val="28"/>
          <w:lang w:val="es-ES"/>
        </w:rPr>
        <w:t>o</w:t>
      </w:r>
      <w:r w:rsidRPr="00A473E8">
        <w:rPr>
          <w:rFonts w:asciiTheme="majorHAnsi" w:hAnsiTheme="majorHAnsi"/>
          <w:spacing w:val="-8"/>
          <w:w w:val="99"/>
          <w:sz w:val="28"/>
          <w:szCs w:val="28"/>
          <w:lang w:val="es-ES"/>
        </w:rPr>
        <w:t>f</w:t>
      </w:r>
      <w:r w:rsidRPr="00A473E8">
        <w:rPr>
          <w:rFonts w:asciiTheme="majorHAnsi" w:hAnsiTheme="majorHAnsi"/>
          <w:w w:val="99"/>
          <w:sz w:val="28"/>
          <w:szCs w:val="28"/>
          <w:lang w:val="es-ES"/>
        </w:rPr>
        <w:t>esi</w:t>
      </w:r>
      <w:r w:rsidRPr="00A473E8">
        <w:rPr>
          <w:rFonts w:asciiTheme="majorHAnsi" w:hAnsiTheme="majorHAnsi"/>
          <w:spacing w:val="-1"/>
          <w:w w:val="99"/>
          <w:sz w:val="28"/>
          <w:szCs w:val="28"/>
          <w:lang w:val="es-ES"/>
        </w:rPr>
        <w:t>o</w:t>
      </w:r>
      <w:r w:rsidRPr="00A473E8">
        <w:rPr>
          <w:rFonts w:asciiTheme="majorHAnsi" w:hAnsiTheme="majorHAnsi"/>
          <w:w w:val="99"/>
          <w:sz w:val="28"/>
          <w:szCs w:val="28"/>
          <w:lang w:val="es-ES"/>
        </w:rPr>
        <w:t>nales, cuyo e</w:t>
      </w:r>
      <w:r w:rsidRPr="00A473E8">
        <w:rPr>
          <w:rFonts w:asciiTheme="majorHAnsi" w:hAnsiTheme="majorHAnsi"/>
          <w:spacing w:val="-3"/>
          <w:w w:val="99"/>
          <w:sz w:val="28"/>
          <w:szCs w:val="28"/>
          <w:lang w:val="es-ES"/>
        </w:rPr>
        <w:t>s</w:t>
      </w:r>
      <w:r w:rsidRPr="00A473E8">
        <w:rPr>
          <w:rFonts w:asciiTheme="majorHAnsi" w:hAnsiTheme="majorHAnsi"/>
          <w:w w:val="99"/>
          <w:sz w:val="28"/>
          <w:szCs w:val="28"/>
          <w:lang w:val="es-ES"/>
        </w:rPr>
        <w:t>fuer</w:t>
      </w:r>
      <w:r w:rsidRPr="00A473E8">
        <w:rPr>
          <w:rFonts w:asciiTheme="majorHAnsi" w:hAnsiTheme="majorHAnsi"/>
          <w:spacing w:val="-7"/>
          <w:w w:val="99"/>
          <w:sz w:val="28"/>
          <w:szCs w:val="28"/>
          <w:lang w:val="es-ES"/>
        </w:rPr>
        <w:t>z</w:t>
      </w:r>
      <w:r w:rsidRPr="00A473E8">
        <w:rPr>
          <w:rFonts w:asciiTheme="majorHAnsi" w:hAnsiTheme="majorHAnsi"/>
          <w:w w:val="99"/>
          <w:sz w:val="28"/>
          <w:szCs w:val="28"/>
          <w:lang w:val="es-ES"/>
        </w:rPr>
        <w:t>o p</w:t>
      </w:r>
      <w:r w:rsidRPr="00A473E8">
        <w:rPr>
          <w:rFonts w:asciiTheme="majorHAnsi" w:hAnsiTheme="majorHAnsi"/>
          <w:spacing w:val="-4"/>
          <w:w w:val="99"/>
          <w:sz w:val="28"/>
          <w:szCs w:val="28"/>
          <w:lang w:val="es-ES"/>
        </w:rPr>
        <w:t>r</w:t>
      </w:r>
      <w:r w:rsidRPr="00A473E8">
        <w:rPr>
          <w:rFonts w:asciiTheme="majorHAnsi" w:hAnsiTheme="majorHAnsi"/>
          <w:spacing w:val="-2"/>
          <w:w w:val="99"/>
          <w:sz w:val="28"/>
          <w:szCs w:val="28"/>
          <w:lang w:val="es-ES"/>
        </w:rPr>
        <w:t>e</w:t>
      </w:r>
      <w:r w:rsidRPr="00A473E8">
        <w:rPr>
          <w:rFonts w:asciiTheme="majorHAnsi" w:hAnsiTheme="majorHAnsi"/>
          <w:spacing w:val="-4"/>
          <w:w w:val="99"/>
          <w:sz w:val="28"/>
          <w:szCs w:val="28"/>
          <w:lang w:val="es-ES"/>
        </w:rPr>
        <w:t>t</w:t>
      </w:r>
      <w:r w:rsidRPr="00A473E8">
        <w:rPr>
          <w:rFonts w:asciiTheme="majorHAnsi" w:hAnsiTheme="majorHAnsi"/>
          <w:w w:val="99"/>
          <w:sz w:val="28"/>
          <w:szCs w:val="28"/>
          <w:lang w:val="es-ES"/>
        </w:rPr>
        <w:t xml:space="preserve">ende </w:t>
      </w:r>
      <w:r>
        <w:rPr>
          <w:rFonts w:asciiTheme="majorHAnsi" w:hAnsiTheme="majorHAnsi"/>
          <w:spacing w:val="-6"/>
          <w:w w:val="99"/>
          <w:sz w:val="28"/>
          <w:szCs w:val="28"/>
          <w:lang w:val="es-ES"/>
        </w:rPr>
        <w:t xml:space="preserve">garantizar </w:t>
      </w:r>
      <w:r w:rsidRPr="00A473E8">
        <w:rPr>
          <w:rFonts w:asciiTheme="majorHAnsi" w:hAnsiTheme="majorHAnsi"/>
          <w:w w:val="99"/>
          <w:sz w:val="28"/>
          <w:szCs w:val="28"/>
          <w:lang w:val="es-ES"/>
        </w:rPr>
        <w:t xml:space="preserve">la </w:t>
      </w:r>
      <w:r w:rsidRPr="00A473E8">
        <w:rPr>
          <w:rFonts w:asciiTheme="majorHAnsi" w:hAnsiTheme="majorHAnsi"/>
          <w:sz w:val="28"/>
          <w:szCs w:val="28"/>
          <w:lang w:val="es-ES"/>
        </w:rPr>
        <w:t>mejor atención sanitaria:</w:t>
      </w:r>
    </w:p>
    <w:p w:rsidR="00A473E8" w:rsidRPr="00A473E8" w:rsidRDefault="00A473E8" w:rsidP="00FE2D7C">
      <w:pPr>
        <w:tabs>
          <w:tab w:val="left" w:pos="285"/>
        </w:tabs>
        <w:spacing w:before="75" w:line="192" w:lineRule="auto"/>
        <w:ind w:left="78" w:right="1010"/>
        <w:jc w:val="both"/>
        <w:rPr>
          <w:rFonts w:asciiTheme="majorHAnsi" w:hAnsiTheme="majorHAnsi"/>
          <w:sz w:val="28"/>
          <w:szCs w:val="28"/>
        </w:rPr>
      </w:pPr>
      <w:r>
        <w:rPr>
          <w:sz w:val="29"/>
        </w:rPr>
        <w:t xml:space="preserve">       </w:t>
      </w:r>
      <w:r w:rsidRPr="00A473E8">
        <w:rPr>
          <w:sz w:val="29"/>
        </w:rPr>
        <w:t xml:space="preserve"> </w:t>
      </w:r>
      <w:r w:rsidRPr="00A473E8">
        <w:rPr>
          <w:rFonts w:asciiTheme="majorHAnsi" w:hAnsiTheme="majorHAnsi"/>
          <w:sz w:val="28"/>
          <w:szCs w:val="28"/>
        </w:rPr>
        <w:t xml:space="preserve">-Los facultativos especialistas de área (FEA) son </w:t>
      </w:r>
      <w:r w:rsidR="00FE2D7C">
        <w:rPr>
          <w:rFonts w:asciiTheme="majorHAnsi" w:hAnsiTheme="majorHAnsi"/>
          <w:sz w:val="28"/>
          <w:szCs w:val="28"/>
        </w:rPr>
        <w:t>l</w:t>
      </w:r>
      <w:r w:rsidRPr="00A473E8">
        <w:rPr>
          <w:rFonts w:asciiTheme="majorHAnsi" w:hAnsiTheme="majorHAnsi"/>
          <w:sz w:val="28"/>
          <w:szCs w:val="28"/>
        </w:rPr>
        <w:t>os médicos</w:t>
      </w:r>
      <w:r w:rsidRPr="00A473E8">
        <w:rPr>
          <w:rFonts w:asciiTheme="majorHAnsi" w:hAnsiTheme="majorHAnsi"/>
          <w:spacing w:val="-2"/>
          <w:sz w:val="28"/>
          <w:szCs w:val="28"/>
        </w:rPr>
        <w:t xml:space="preserve"> </w:t>
      </w:r>
      <w:r w:rsidRPr="00A473E8">
        <w:rPr>
          <w:rFonts w:asciiTheme="majorHAnsi" w:hAnsiTheme="majorHAnsi"/>
          <w:sz w:val="28"/>
          <w:szCs w:val="28"/>
        </w:rPr>
        <w:t>especialistas en ORL</w:t>
      </w:r>
    </w:p>
    <w:p w:rsidR="00A473E8" w:rsidRPr="00A473E8" w:rsidRDefault="00A473E8" w:rsidP="00FE2D7C">
      <w:pPr>
        <w:tabs>
          <w:tab w:val="left" w:pos="285"/>
        </w:tabs>
        <w:spacing w:before="20" w:line="353" w:lineRule="exact"/>
        <w:jc w:val="both"/>
        <w:rPr>
          <w:rFonts w:asciiTheme="majorHAnsi" w:hAnsiTheme="majorHAnsi"/>
          <w:sz w:val="28"/>
          <w:szCs w:val="28"/>
        </w:rPr>
      </w:pPr>
      <w:r w:rsidRPr="00A473E8">
        <w:rPr>
          <w:rFonts w:asciiTheme="majorHAnsi" w:hAnsiTheme="majorHAnsi"/>
          <w:sz w:val="28"/>
          <w:szCs w:val="28"/>
        </w:rPr>
        <w:t xml:space="preserve">          - Personal de enfermería </w:t>
      </w:r>
    </w:p>
    <w:p w:rsidR="00A473E8" w:rsidRPr="00A473E8" w:rsidRDefault="00A473E8" w:rsidP="00FE2D7C">
      <w:pPr>
        <w:tabs>
          <w:tab w:val="left" w:pos="285"/>
        </w:tabs>
        <w:spacing w:before="20" w:line="353" w:lineRule="exact"/>
        <w:jc w:val="both"/>
        <w:rPr>
          <w:rFonts w:asciiTheme="majorHAnsi" w:hAnsiTheme="majorHAnsi"/>
          <w:sz w:val="28"/>
          <w:szCs w:val="28"/>
        </w:rPr>
      </w:pPr>
      <w:r w:rsidRPr="00A473E8">
        <w:rPr>
          <w:rFonts w:asciiTheme="majorHAnsi" w:hAnsiTheme="majorHAnsi"/>
          <w:sz w:val="28"/>
          <w:szCs w:val="28"/>
        </w:rPr>
        <w:t xml:space="preserve">          - Personal </w:t>
      </w:r>
      <w:r w:rsidRPr="00A473E8">
        <w:rPr>
          <w:rFonts w:asciiTheme="majorHAnsi" w:hAnsiTheme="majorHAnsi"/>
          <w:spacing w:val="-25"/>
          <w:sz w:val="28"/>
          <w:szCs w:val="28"/>
        </w:rPr>
        <w:t>auxiliar</w:t>
      </w:r>
    </w:p>
    <w:p w:rsidR="00A473E8" w:rsidRDefault="00A473E8" w:rsidP="00FE2D7C">
      <w:pPr>
        <w:pStyle w:val="Prrafodelista"/>
        <w:tabs>
          <w:tab w:val="left" w:pos="285"/>
        </w:tabs>
        <w:spacing w:line="353" w:lineRule="exact"/>
        <w:ind w:left="284" w:firstLine="0"/>
        <w:jc w:val="both"/>
        <w:rPr>
          <w:rFonts w:asciiTheme="majorHAnsi" w:hAnsiTheme="majorHAnsi"/>
          <w:w w:val="99"/>
          <w:sz w:val="28"/>
          <w:szCs w:val="28"/>
          <w:lang w:val="es-ES"/>
        </w:rPr>
      </w:pPr>
      <w:r w:rsidRPr="00A473E8">
        <w:rPr>
          <w:rFonts w:asciiTheme="majorHAnsi" w:hAnsiTheme="majorHAnsi"/>
          <w:w w:val="99"/>
          <w:sz w:val="28"/>
          <w:szCs w:val="28"/>
          <w:lang w:val="es-ES"/>
        </w:rPr>
        <w:t xml:space="preserve">    </w:t>
      </w:r>
      <w:r w:rsidR="00FE2D7C">
        <w:rPr>
          <w:rFonts w:asciiTheme="majorHAnsi" w:hAnsiTheme="majorHAnsi"/>
          <w:w w:val="99"/>
          <w:sz w:val="28"/>
          <w:szCs w:val="28"/>
          <w:lang w:val="es-ES"/>
        </w:rPr>
        <w:t xml:space="preserve"> </w:t>
      </w:r>
      <w:r w:rsidRPr="00A473E8">
        <w:rPr>
          <w:rFonts w:asciiTheme="majorHAnsi" w:hAnsiTheme="majorHAnsi"/>
          <w:w w:val="99"/>
          <w:sz w:val="28"/>
          <w:szCs w:val="28"/>
          <w:lang w:val="es-ES"/>
        </w:rPr>
        <w:t xml:space="preserve"> - Personal administrativo </w:t>
      </w:r>
      <w:r w:rsidRPr="00A473E8">
        <w:rPr>
          <w:rFonts w:asciiTheme="majorHAnsi" w:hAnsiTheme="majorHAnsi"/>
          <w:spacing w:val="-1"/>
          <w:w w:val="99"/>
          <w:sz w:val="28"/>
          <w:szCs w:val="28"/>
          <w:lang w:val="es-ES"/>
        </w:rPr>
        <w:t xml:space="preserve">de </w:t>
      </w:r>
      <w:r w:rsidRPr="00A473E8">
        <w:rPr>
          <w:rFonts w:asciiTheme="majorHAnsi" w:hAnsiTheme="majorHAnsi"/>
          <w:w w:val="99"/>
          <w:sz w:val="28"/>
          <w:szCs w:val="28"/>
          <w:lang w:val="es-ES"/>
        </w:rPr>
        <w:t>la</w:t>
      </w:r>
      <w:r w:rsidRPr="00A473E8">
        <w:rPr>
          <w:rFonts w:asciiTheme="majorHAnsi" w:hAnsiTheme="majorHAnsi"/>
          <w:spacing w:val="-1"/>
          <w:w w:val="99"/>
          <w:sz w:val="28"/>
          <w:szCs w:val="28"/>
          <w:lang w:val="es-ES"/>
        </w:rPr>
        <w:t xml:space="preserve"> </w:t>
      </w:r>
      <w:r w:rsidRPr="00A473E8">
        <w:rPr>
          <w:rFonts w:asciiTheme="majorHAnsi" w:hAnsiTheme="majorHAnsi"/>
          <w:w w:val="99"/>
          <w:sz w:val="28"/>
          <w:szCs w:val="28"/>
          <w:lang w:val="es-ES"/>
        </w:rPr>
        <w:t>Unidad.</w:t>
      </w:r>
    </w:p>
    <w:p w:rsidR="007C7F9C" w:rsidRPr="00A473E8" w:rsidRDefault="007C7F9C" w:rsidP="00FE2D7C">
      <w:pPr>
        <w:pStyle w:val="Prrafodelista"/>
        <w:tabs>
          <w:tab w:val="left" w:pos="285"/>
        </w:tabs>
        <w:spacing w:line="353" w:lineRule="exact"/>
        <w:ind w:left="284" w:firstLine="0"/>
        <w:jc w:val="both"/>
        <w:rPr>
          <w:rFonts w:asciiTheme="majorHAnsi" w:hAnsiTheme="majorHAnsi"/>
          <w:sz w:val="28"/>
          <w:szCs w:val="28"/>
          <w:lang w:val="es-ES"/>
        </w:rPr>
      </w:pPr>
      <w:r>
        <w:rPr>
          <w:rFonts w:asciiTheme="majorHAnsi" w:hAnsiTheme="majorHAnsi"/>
          <w:w w:val="99"/>
          <w:sz w:val="28"/>
          <w:szCs w:val="28"/>
          <w:lang w:val="es-ES"/>
        </w:rPr>
        <w:t xml:space="preserve">      - Personal técnico: logopeda </w:t>
      </w:r>
    </w:p>
    <w:p w:rsidR="001F6CD7" w:rsidRPr="00A473E8" w:rsidRDefault="000B602E" w:rsidP="00FE2D7C">
      <w:pPr>
        <w:jc w:val="highKashida"/>
        <w:rPr>
          <w:rFonts w:asciiTheme="majorHAnsi" w:hAnsiTheme="majorHAnsi"/>
          <w:sz w:val="28"/>
          <w:szCs w:val="28"/>
        </w:rPr>
      </w:pPr>
      <w:r w:rsidRPr="00A473E8">
        <w:rPr>
          <w:rFonts w:asciiTheme="majorHAnsi" w:hAnsiTheme="majorHAnsi"/>
          <w:sz w:val="28"/>
          <w:szCs w:val="28"/>
        </w:rPr>
        <w:fldChar w:fldCharType="begin"/>
      </w:r>
      <w:r w:rsidRPr="00A473E8">
        <w:rPr>
          <w:rFonts w:asciiTheme="majorHAnsi" w:hAnsiTheme="majorHAnsi"/>
          <w:sz w:val="28"/>
          <w:szCs w:val="28"/>
        </w:rPr>
        <w:instrText>INCLUDEPICTURE "https://www.hospitalmacarena.es/wp-content/uploads/2019/01/Logo-Junta-Rectangular-Color-verde.png" \* MERGEFORMATINET</w:instrText>
      </w:r>
      <w:r w:rsidRPr="00A473E8">
        <w:rPr>
          <w:rFonts w:asciiTheme="majorHAnsi" w:hAnsiTheme="majorHAnsi"/>
          <w:sz w:val="28"/>
          <w:szCs w:val="28"/>
        </w:rPr>
        <w:fldChar w:fldCharType="end"/>
      </w:r>
      <w:bookmarkStart w:id="0" w:name="__Fieldmark__117_597523427"/>
      <w:bookmarkEnd w:id="0"/>
    </w:p>
    <w:p w:rsidR="00FE2D7C" w:rsidRDefault="00FE2D7C" w:rsidP="00FE2D7C">
      <w:pPr>
        <w:jc w:val="both"/>
        <w:rPr>
          <w:rFonts w:asciiTheme="majorHAnsi" w:hAnsiTheme="majorHAnsi"/>
          <w:sz w:val="28"/>
          <w:szCs w:val="28"/>
        </w:rPr>
      </w:pPr>
      <w:r w:rsidRPr="00FE2D7C">
        <w:rPr>
          <w:rFonts w:asciiTheme="majorHAnsi" w:hAnsiTheme="majorHAnsi"/>
          <w:w w:val="99"/>
          <w:sz w:val="28"/>
          <w:szCs w:val="28"/>
        </w:rPr>
        <w:t xml:space="preserve">     Les atendemos </w:t>
      </w:r>
      <w:r w:rsidR="00066BF4">
        <w:rPr>
          <w:rFonts w:asciiTheme="majorHAnsi" w:hAnsiTheme="majorHAnsi"/>
          <w:w w:val="99"/>
          <w:sz w:val="28"/>
          <w:szCs w:val="28"/>
        </w:rPr>
        <w:t xml:space="preserve">tres </w:t>
      </w:r>
      <w:r w:rsidR="00066BF4" w:rsidRPr="00FE2D7C">
        <w:rPr>
          <w:rFonts w:asciiTheme="majorHAnsi" w:hAnsiTheme="majorHAnsi"/>
          <w:w w:val="99"/>
          <w:sz w:val="28"/>
          <w:szCs w:val="28"/>
        </w:rPr>
        <w:t>localizaciones</w:t>
      </w:r>
      <w:r w:rsidRPr="00FE2D7C">
        <w:rPr>
          <w:rFonts w:asciiTheme="majorHAnsi" w:hAnsiTheme="majorHAnsi"/>
          <w:sz w:val="28"/>
          <w:szCs w:val="28"/>
        </w:rPr>
        <w:t xml:space="preserve">: </w:t>
      </w:r>
    </w:p>
    <w:p w:rsidR="00066BF4" w:rsidRPr="00FE2D7C" w:rsidRDefault="00066BF4" w:rsidP="00FE2D7C">
      <w:pPr>
        <w:jc w:val="both"/>
        <w:rPr>
          <w:rFonts w:asciiTheme="majorHAnsi" w:hAnsiTheme="majorHAnsi"/>
          <w:sz w:val="28"/>
          <w:szCs w:val="28"/>
        </w:rPr>
      </w:pPr>
    </w:p>
    <w:p w:rsidR="00FE2D7C" w:rsidRPr="00066BF4" w:rsidRDefault="00FE2D7C" w:rsidP="00066BF4">
      <w:pPr>
        <w:pStyle w:val="Prrafodelista"/>
        <w:numPr>
          <w:ilvl w:val="0"/>
          <w:numId w:val="3"/>
        </w:numPr>
        <w:jc w:val="both"/>
        <w:rPr>
          <w:lang w:val="es-ES"/>
        </w:rPr>
      </w:pPr>
      <w:r w:rsidRPr="00066BF4">
        <w:rPr>
          <w:rFonts w:asciiTheme="majorHAnsi" w:hAnsiTheme="majorHAnsi"/>
          <w:w w:val="99"/>
          <w:sz w:val="28"/>
          <w:szCs w:val="28"/>
          <w:lang w:val="es-ES"/>
        </w:rPr>
        <w:t>E</w:t>
      </w:r>
      <w:r w:rsidRPr="00066BF4">
        <w:rPr>
          <w:rFonts w:asciiTheme="majorHAnsi" w:hAnsiTheme="majorHAnsi"/>
          <w:sz w:val="28"/>
          <w:szCs w:val="28"/>
          <w:lang w:val="es-ES"/>
        </w:rPr>
        <w:t>n la segunda planta del módulo de consultas externas</w:t>
      </w:r>
      <w:r w:rsidR="00066BF4" w:rsidRPr="00066BF4">
        <w:rPr>
          <w:rFonts w:asciiTheme="majorHAnsi" w:hAnsiTheme="majorHAnsi"/>
          <w:sz w:val="28"/>
          <w:szCs w:val="28"/>
          <w:lang w:val="es-ES"/>
        </w:rPr>
        <w:t>:</w:t>
      </w:r>
    </w:p>
    <w:p w:rsidR="00066BF4" w:rsidRDefault="00066BF4" w:rsidP="00066BF4">
      <w:pPr>
        <w:jc w:val="both"/>
      </w:pPr>
    </w:p>
    <w:p w:rsidR="00D37602" w:rsidRDefault="0013391C" w:rsidP="00066BF4">
      <w:pPr>
        <w:jc w:val="both"/>
      </w:pPr>
      <w:r>
        <w:rPr>
          <w:noProof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margin">
              <wp:posOffset>59055</wp:posOffset>
            </wp:positionH>
            <wp:positionV relativeFrom="margin">
              <wp:posOffset>3152775</wp:posOffset>
            </wp:positionV>
            <wp:extent cx="3284220" cy="2245995"/>
            <wp:effectExtent l="0" t="0" r="5080" b="1905"/>
            <wp:wrapSquare wrapText="bothSides"/>
            <wp:docPr id="4" name="Imagen 4" descr="Imagen que contiene interior, techo, cuarto, tabl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n 4" descr="Imagen que contiene interior, techo, cuarto, tabla&#10;&#10;Descripción generada automáticamente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903"/>
                    <a:stretch/>
                  </pic:blipFill>
                  <pic:spPr bwMode="auto">
                    <a:xfrm>
                      <a:off x="0" y="0"/>
                      <a:ext cx="3284220" cy="22459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66BF4" w:rsidRDefault="00066BF4" w:rsidP="00066BF4">
      <w:pPr>
        <w:jc w:val="both"/>
      </w:pPr>
    </w:p>
    <w:p w:rsidR="00066BF4" w:rsidRDefault="00066BF4" w:rsidP="00066BF4">
      <w:pPr>
        <w:jc w:val="both"/>
      </w:pPr>
    </w:p>
    <w:p w:rsidR="0013391C" w:rsidRPr="0013391C" w:rsidRDefault="0013391C" w:rsidP="00066BF4">
      <w:pPr>
        <w:jc w:val="both"/>
        <w:rPr>
          <w:rFonts w:asciiTheme="majorHAnsi" w:hAnsiTheme="majorHAnsi" w:cstheme="majorHAnsi"/>
          <w:sz w:val="28"/>
          <w:szCs w:val="28"/>
        </w:rPr>
      </w:pPr>
      <w:r>
        <w:t xml:space="preserve">                                                                  </w:t>
      </w:r>
      <w:r w:rsidRPr="0013391C">
        <w:rPr>
          <w:rFonts w:asciiTheme="majorHAnsi" w:hAnsiTheme="majorHAnsi" w:cstheme="majorHAnsi"/>
          <w:sz w:val="28"/>
          <w:szCs w:val="28"/>
        </w:rPr>
        <w:t xml:space="preserve">Contamos con salas de espera y área de recepción de usuarios y </w:t>
      </w:r>
    </w:p>
    <w:p w:rsidR="00066BF4" w:rsidRPr="0013391C" w:rsidRDefault="0013391C" w:rsidP="00066BF4">
      <w:pPr>
        <w:jc w:val="both"/>
        <w:rPr>
          <w:rFonts w:asciiTheme="majorHAnsi" w:hAnsiTheme="majorHAnsi" w:cstheme="majorHAnsi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margin">
              <wp:posOffset>1011555</wp:posOffset>
            </wp:positionH>
            <wp:positionV relativeFrom="margin">
              <wp:posOffset>5876290</wp:posOffset>
            </wp:positionV>
            <wp:extent cx="2869565" cy="2455545"/>
            <wp:effectExtent l="3810" t="0" r="4445" b="4445"/>
            <wp:wrapSquare wrapText="bothSides"/>
            <wp:docPr id="7" name="Imagen 7" descr="Imagen que contiene interior, cocina, refrigerador, lavab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n 7" descr="Imagen que contiene interior, cocina, refrigerador, lavabo&#10;&#10;Descripción generada automáticamente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 flipV="1">
                      <a:off x="0" y="0"/>
                      <a:ext cx="2869565" cy="24555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13391C">
        <w:rPr>
          <w:rFonts w:asciiTheme="majorHAnsi" w:hAnsiTheme="majorHAnsi" w:cstheme="majorHAnsi"/>
          <w:sz w:val="28"/>
          <w:szCs w:val="28"/>
        </w:rPr>
        <w:t>Secretaria ORL</w:t>
      </w:r>
      <w:r>
        <w:t xml:space="preserve">                      </w:t>
      </w:r>
    </w:p>
    <w:p w:rsidR="00654DE7" w:rsidRDefault="00654DE7" w:rsidP="00654DE7">
      <w:pPr>
        <w:tabs>
          <w:tab w:val="left" w:pos="2131"/>
        </w:tabs>
        <w:spacing w:before="40"/>
        <w:jc w:val="highKashida"/>
        <w:rPr>
          <w:rFonts w:asciiTheme="majorHAnsi" w:hAnsiTheme="majorHAnsi" w:cstheme="majorHAnsi"/>
          <w:spacing w:val="-1"/>
          <w:sz w:val="28"/>
          <w:szCs w:val="28"/>
        </w:rPr>
      </w:pPr>
      <w:r>
        <w:rPr>
          <w:noProof/>
        </w:rPr>
        <w:lastRenderedPageBreak/>
        <w:drawing>
          <wp:anchor distT="0" distB="0" distL="114300" distR="114300" simplePos="0" relativeHeight="251667456" behindDoc="0" locked="0" layoutInCell="1" allowOverlap="1" wp14:anchorId="5E5D7548">
            <wp:simplePos x="0" y="0"/>
            <wp:positionH relativeFrom="column">
              <wp:posOffset>3320496</wp:posOffset>
            </wp:positionH>
            <wp:positionV relativeFrom="paragraph">
              <wp:posOffset>458792</wp:posOffset>
            </wp:positionV>
            <wp:extent cx="2746800" cy="3643200"/>
            <wp:effectExtent l="279400" t="203200" r="276225" b="205105"/>
            <wp:wrapTopAndBottom/>
            <wp:docPr id="6" name="Imagen 6" descr="Un escritorio con un ordenador portátil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6" descr="Un escritorio con un ordenador portátil&#10;&#10;Descripción generada automáticamente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51516">
                      <a:off x="0" y="0"/>
                      <a:ext cx="2746800" cy="3643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-591185</wp:posOffset>
            </wp:positionH>
            <wp:positionV relativeFrom="paragraph">
              <wp:posOffset>30480</wp:posOffset>
            </wp:positionV>
            <wp:extent cx="3280410" cy="2555875"/>
            <wp:effectExtent l="0" t="0" r="0" b="0"/>
            <wp:wrapTopAndBottom/>
            <wp:docPr id="5" name="Imagen 5" descr="Imagen que contiene interior, cuarto, tabla, computador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n 5" descr="Imagen que contiene interior, cuarto, tabla, computadora&#10;&#10;Descripción generada automáticamente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80410" cy="25558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44D24">
        <w:rPr>
          <w:rFonts w:asciiTheme="majorHAnsi" w:hAnsiTheme="majorHAnsi" w:cstheme="majorHAnsi"/>
          <w:spacing w:val="-1"/>
          <w:sz w:val="28"/>
          <w:szCs w:val="28"/>
        </w:rPr>
        <w:t>Realizamos nuestro trabajo en:</w:t>
      </w:r>
    </w:p>
    <w:p w:rsidR="0013391C" w:rsidRPr="008229B8" w:rsidRDefault="00654DE7" w:rsidP="00654DE7">
      <w:pPr>
        <w:tabs>
          <w:tab w:val="left" w:pos="2131"/>
        </w:tabs>
        <w:spacing w:before="40"/>
        <w:jc w:val="highKashida"/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spacing w:val="-1"/>
          <w:sz w:val="28"/>
          <w:szCs w:val="28"/>
        </w:rPr>
        <w:t xml:space="preserve">1Consultas </w:t>
      </w:r>
      <w:r w:rsidR="0013391C" w:rsidRPr="008229B8">
        <w:rPr>
          <w:rFonts w:asciiTheme="majorHAnsi" w:hAnsiTheme="majorHAnsi" w:cstheme="majorHAnsi"/>
          <w:sz w:val="28"/>
          <w:szCs w:val="28"/>
        </w:rPr>
        <w:t>Generales</w:t>
      </w:r>
    </w:p>
    <w:p w:rsidR="0013391C" w:rsidRPr="008229B8" w:rsidRDefault="0013391C" w:rsidP="0013391C">
      <w:pPr>
        <w:tabs>
          <w:tab w:val="left" w:pos="2131"/>
        </w:tabs>
        <w:spacing w:before="45"/>
        <w:jc w:val="highKashida"/>
        <w:rPr>
          <w:rFonts w:asciiTheme="majorHAnsi" w:hAnsiTheme="majorHAnsi" w:cstheme="majorHAnsi"/>
          <w:sz w:val="28"/>
          <w:szCs w:val="28"/>
        </w:rPr>
      </w:pPr>
      <w:r w:rsidRPr="008229B8">
        <w:rPr>
          <w:rFonts w:asciiTheme="majorHAnsi" w:hAnsiTheme="majorHAnsi" w:cstheme="majorHAnsi"/>
          <w:sz w:val="28"/>
          <w:szCs w:val="28"/>
        </w:rPr>
        <w:t xml:space="preserve">2.Consultas Especificas por patologías </w:t>
      </w:r>
    </w:p>
    <w:p w:rsidR="0013391C" w:rsidRPr="008229B8" w:rsidRDefault="0013391C" w:rsidP="0013391C">
      <w:pPr>
        <w:tabs>
          <w:tab w:val="left" w:pos="2839"/>
        </w:tabs>
        <w:spacing w:before="45"/>
        <w:jc w:val="highKashida"/>
        <w:rPr>
          <w:rFonts w:asciiTheme="majorHAnsi" w:hAnsiTheme="majorHAnsi" w:cstheme="majorHAnsi"/>
          <w:sz w:val="28"/>
          <w:szCs w:val="28"/>
        </w:rPr>
      </w:pPr>
      <w:r w:rsidRPr="008229B8">
        <w:rPr>
          <w:rFonts w:asciiTheme="majorHAnsi" w:hAnsiTheme="majorHAnsi" w:cstheme="majorHAnsi"/>
          <w:sz w:val="28"/>
          <w:szCs w:val="28"/>
        </w:rPr>
        <w:t>3.Consulta de L</w:t>
      </w:r>
      <w:r w:rsidR="00B44D24">
        <w:rPr>
          <w:rFonts w:asciiTheme="majorHAnsi" w:hAnsiTheme="majorHAnsi" w:cstheme="majorHAnsi"/>
          <w:sz w:val="28"/>
          <w:szCs w:val="28"/>
        </w:rPr>
        <w:t>ogopedia</w:t>
      </w:r>
    </w:p>
    <w:p w:rsidR="0013391C" w:rsidRPr="0013391C" w:rsidRDefault="0013391C" w:rsidP="0013391C">
      <w:pPr>
        <w:tabs>
          <w:tab w:val="left" w:pos="2131"/>
        </w:tabs>
        <w:spacing w:before="45"/>
        <w:jc w:val="highKashida"/>
        <w:rPr>
          <w:rFonts w:asciiTheme="majorHAnsi" w:hAnsiTheme="majorHAnsi" w:cstheme="majorHAnsi"/>
          <w:sz w:val="28"/>
          <w:szCs w:val="28"/>
        </w:rPr>
      </w:pPr>
      <w:r w:rsidRPr="0013391C">
        <w:rPr>
          <w:rFonts w:asciiTheme="majorHAnsi" w:hAnsiTheme="majorHAnsi" w:cstheme="majorHAnsi"/>
          <w:sz w:val="28"/>
          <w:szCs w:val="28"/>
        </w:rPr>
        <w:t>4.Pruebas</w:t>
      </w:r>
      <w:r w:rsidRPr="0013391C">
        <w:rPr>
          <w:rFonts w:asciiTheme="majorHAnsi" w:hAnsiTheme="majorHAnsi" w:cstheme="majorHAnsi"/>
          <w:spacing w:val="-1"/>
          <w:sz w:val="28"/>
          <w:szCs w:val="28"/>
        </w:rPr>
        <w:t xml:space="preserve"> </w:t>
      </w:r>
      <w:r w:rsidRPr="0013391C">
        <w:rPr>
          <w:rFonts w:asciiTheme="majorHAnsi" w:hAnsiTheme="majorHAnsi" w:cstheme="majorHAnsi"/>
          <w:sz w:val="28"/>
          <w:szCs w:val="28"/>
        </w:rPr>
        <w:t>Funcionales:</w:t>
      </w:r>
    </w:p>
    <w:p w:rsidR="00654DE7" w:rsidRDefault="0013391C" w:rsidP="0013391C">
      <w:pPr>
        <w:tabs>
          <w:tab w:val="left" w:pos="2839"/>
        </w:tabs>
        <w:spacing w:before="40"/>
        <w:jc w:val="highKashida"/>
        <w:rPr>
          <w:rFonts w:asciiTheme="majorHAnsi" w:hAnsiTheme="majorHAnsi" w:cstheme="majorHAnsi"/>
          <w:spacing w:val="-3"/>
          <w:sz w:val="28"/>
          <w:szCs w:val="28"/>
        </w:rPr>
      </w:pPr>
      <w:r w:rsidRPr="008229B8">
        <w:rPr>
          <w:rFonts w:asciiTheme="majorHAnsi" w:hAnsiTheme="majorHAnsi" w:cstheme="majorHAnsi"/>
          <w:sz w:val="28"/>
          <w:szCs w:val="28"/>
        </w:rPr>
        <w:t xml:space="preserve">    -Audiometría Tonal (adultos y</w:t>
      </w:r>
      <w:r w:rsidRPr="008229B8">
        <w:rPr>
          <w:rFonts w:asciiTheme="majorHAnsi" w:hAnsiTheme="majorHAnsi" w:cstheme="majorHAnsi"/>
          <w:spacing w:val="-3"/>
          <w:sz w:val="28"/>
          <w:szCs w:val="28"/>
        </w:rPr>
        <w:t xml:space="preserve"> ni</w:t>
      </w:r>
      <w:r w:rsidR="00B44D24">
        <w:rPr>
          <w:rFonts w:asciiTheme="majorHAnsi" w:hAnsiTheme="majorHAnsi" w:cstheme="majorHAnsi"/>
          <w:spacing w:val="-3"/>
          <w:sz w:val="28"/>
          <w:szCs w:val="28"/>
        </w:rPr>
        <w:t>ños)</w:t>
      </w:r>
    </w:p>
    <w:p w:rsidR="0013391C" w:rsidRPr="008229B8" w:rsidRDefault="00654DE7" w:rsidP="0013391C">
      <w:pPr>
        <w:tabs>
          <w:tab w:val="left" w:pos="2839"/>
        </w:tabs>
        <w:spacing w:before="40"/>
        <w:jc w:val="highKashida"/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spacing w:val="-3"/>
          <w:sz w:val="28"/>
          <w:szCs w:val="28"/>
        </w:rPr>
        <w:t xml:space="preserve">  </w:t>
      </w:r>
      <w:r w:rsidR="0013391C" w:rsidRPr="008229B8">
        <w:rPr>
          <w:rFonts w:asciiTheme="majorHAnsi" w:hAnsiTheme="majorHAnsi" w:cstheme="majorHAnsi"/>
          <w:sz w:val="28"/>
          <w:szCs w:val="28"/>
        </w:rPr>
        <w:t xml:space="preserve">  -Timpanometría.</w:t>
      </w:r>
    </w:p>
    <w:p w:rsidR="00654DE7" w:rsidRDefault="0013391C" w:rsidP="00654DE7">
      <w:pPr>
        <w:tabs>
          <w:tab w:val="left" w:pos="2839"/>
        </w:tabs>
        <w:spacing w:before="41"/>
        <w:jc w:val="highKashida"/>
        <w:rPr>
          <w:rFonts w:asciiTheme="majorHAnsi" w:hAnsiTheme="majorHAnsi" w:cstheme="majorHAnsi"/>
          <w:sz w:val="28"/>
          <w:szCs w:val="28"/>
        </w:rPr>
      </w:pPr>
      <w:r w:rsidRPr="008229B8">
        <w:rPr>
          <w:rFonts w:asciiTheme="majorHAnsi" w:hAnsiTheme="majorHAnsi" w:cstheme="majorHAnsi"/>
          <w:sz w:val="28"/>
          <w:szCs w:val="28"/>
        </w:rPr>
        <w:t xml:space="preserve">    -Reflejo</w:t>
      </w:r>
      <w:r w:rsidRPr="008229B8">
        <w:rPr>
          <w:rFonts w:asciiTheme="majorHAnsi" w:hAnsiTheme="majorHAnsi" w:cstheme="majorHAnsi"/>
          <w:spacing w:val="-2"/>
          <w:sz w:val="28"/>
          <w:szCs w:val="28"/>
        </w:rPr>
        <w:t xml:space="preserve"> </w:t>
      </w:r>
      <w:r w:rsidRPr="008229B8">
        <w:rPr>
          <w:rFonts w:asciiTheme="majorHAnsi" w:hAnsiTheme="majorHAnsi" w:cstheme="majorHAnsi"/>
          <w:sz w:val="28"/>
          <w:szCs w:val="28"/>
        </w:rPr>
        <w:t>Estapediano.</w:t>
      </w:r>
    </w:p>
    <w:p w:rsidR="00654DE7" w:rsidRDefault="00654DE7" w:rsidP="00654DE7">
      <w:pPr>
        <w:tabs>
          <w:tab w:val="left" w:pos="2839"/>
        </w:tabs>
        <w:spacing w:before="41"/>
        <w:jc w:val="highKashida"/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 xml:space="preserve">    </w:t>
      </w:r>
      <w:r w:rsidR="0013391C" w:rsidRPr="008229B8">
        <w:rPr>
          <w:rFonts w:asciiTheme="majorHAnsi" w:hAnsiTheme="majorHAnsi" w:cstheme="majorHAnsi"/>
          <w:sz w:val="28"/>
          <w:szCs w:val="28"/>
        </w:rPr>
        <w:t xml:space="preserve">-Otoemisiones Acústicas                                                   </w:t>
      </w:r>
    </w:p>
    <w:p w:rsidR="0013391C" w:rsidRPr="008229B8" w:rsidRDefault="00654DE7" w:rsidP="00654DE7">
      <w:pPr>
        <w:tabs>
          <w:tab w:val="left" w:pos="2839"/>
        </w:tabs>
        <w:spacing w:before="41"/>
        <w:jc w:val="highKashida"/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 xml:space="preserve">   - </w:t>
      </w:r>
      <w:r w:rsidR="0013391C" w:rsidRPr="008229B8">
        <w:rPr>
          <w:rFonts w:asciiTheme="majorHAnsi" w:hAnsiTheme="majorHAnsi" w:cstheme="majorHAnsi"/>
          <w:sz w:val="28"/>
          <w:szCs w:val="28"/>
        </w:rPr>
        <w:t>Exploración Funcional</w:t>
      </w:r>
      <w:r w:rsidR="0013391C" w:rsidRPr="008229B8">
        <w:rPr>
          <w:rFonts w:asciiTheme="majorHAnsi" w:hAnsiTheme="majorHAnsi" w:cstheme="majorHAnsi"/>
          <w:spacing w:val="-3"/>
          <w:sz w:val="28"/>
          <w:szCs w:val="28"/>
        </w:rPr>
        <w:t xml:space="preserve"> </w:t>
      </w:r>
      <w:r w:rsidR="0013391C" w:rsidRPr="008229B8">
        <w:rPr>
          <w:rFonts w:asciiTheme="majorHAnsi" w:hAnsiTheme="majorHAnsi" w:cstheme="majorHAnsi"/>
          <w:sz w:val="28"/>
          <w:szCs w:val="28"/>
        </w:rPr>
        <w:t>Vestibular.</w:t>
      </w:r>
    </w:p>
    <w:p w:rsidR="00E97F07" w:rsidRPr="008229B8" w:rsidRDefault="00E97F07" w:rsidP="00E97F07">
      <w:pPr>
        <w:jc w:val="both"/>
        <w:rPr>
          <w:rFonts w:asciiTheme="majorHAnsi" w:hAnsiTheme="majorHAnsi" w:cstheme="majorHAnsi"/>
          <w:sz w:val="28"/>
          <w:szCs w:val="28"/>
        </w:rPr>
      </w:pPr>
    </w:p>
    <w:p w:rsidR="00E97F07" w:rsidRPr="008229B8" w:rsidRDefault="00E97F07" w:rsidP="00E97F07">
      <w:pPr>
        <w:jc w:val="both"/>
        <w:rPr>
          <w:rFonts w:asciiTheme="majorHAnsi" w:hAnsiTheme="majorHAnsi" w:cstheme="majorHAnsi"/>
          <w:sz w:val="28"/>
          <w:szCs w:val="28"/>
        </w:rPr>
      </w:pPr>
    </w:p>
    <w:p w:rsidR="00E97F07" w:rsidRPr="008229B8" w:rsidRDefault="00E97F07" w:rsidP="0013391C">
      <w:pPr>
        <w:pStyle w:val="Prrafodelista"/>
        <w:tabs>
          <w:tab w:val="left" w:pos="2839"/>
        </w:tabs>
        <w:spacing w:before="45"/>
        <w:ind w:left="4248" w:firstLine="0"/>
        <w:rPr>
          <w:rFonts w:asciiTheme="majorHAnsi" w:hAnsiTheme="majorHAnsi" w:cstheme="majorHAnsi"/>
          <w:sz w:val="28"/>
          <w:szCs w:val="28"/>
          <w:lang w:val="es-ES"/>
        </w:rPr>
      </w:pPr>
      <w:r>
        <w:rPr>
          <w:rFonts w:asciiTheme="majorHAnsi" w:hAnsiTheme="majorHAnsi" w:cstheme="majorHAnsi"/>
          <w:sz w:val="28"/>
          <w:szCs w:val="28"/>
          <w:lang w:val="es-ES"/>
        </w:rPr>
        <w:t xml:space="preserve">        </w:t>
      </w:r>
    </w:p>
    <w:p w:rsidR="00E97F07" w:rsidRPr="008229B8" w:rsidRDefault="00E97F07" w:rsidP="00E97F07">
      <w:pPr>
        <w:tabs>
          <w:tab w:val="left" w:pos="2839"/>
        </w:tabs>
        <w:spacing w:before="45"/>
        <w:ind w:left="4956"/>
        <w:rPr>
          <w:rFonts w:asciiTheme="majorHAnsi" w:hAnsiTheme="majorHAnsi" w:cstheme="majorHAnsi"/>
          <w:sz w:val="28"/>
          <w:szCs w:val="28"/>
        </w:rPr>
      </w:pPr>
      <w:r w:rsidRPr="008229B8">
        <w:rPr>
          <w:rFonts w:asciiTheme="majorHAnsi" w:hAnsiTheme="majorHAnsi" w:cstheme="majorHAnsi"/>
          <w:sz w:val="28"/>
          <w:szCs w:val="28"/>
        </w:rPr>
        <w:t xml:space="preserve">                                                                                          </w:t>
      </w:r>
    </w:p>
    <w:p w:rsidR="00E97F07" w:rsidRDefault="00E97F07" w:rsidP="00E97F07">
      <w:pPr>
        <w:jc w:val="both"/>
      </w:pPr>
    </w:p>
    <w:p w:rsidR="00E97F07" w:rsidRDefault="00E97F07" w:rsidP="00E97F07">
      <w:pPr>
        <w:jc w:val="both"/>
      </w:pPr>
    </w:p>
    <w:p w:rsidR="00E97F07" w:rsidRDefault="00E97F07" w:rsidP="00E97F07">
      <w:pPr>
        <w:jc w:val="both"/>
      </w:pPr>
    </w:p>
    <w:p w:rsidR="00E97F07" w:rsidRDefault="00E97F07" w:rsidP="00E97F07">
      <w:pPr>
        <w:jc w:val="both"/>
      </w:pPr>
    </w:p>
    <w:p w:rsidR="00810D1E" w:rsidRPr="00654DE7" w:rsidRDefault="006F6A42" w:rsidP="00654DE7">
      <w:pPr>
        <w:jc w:val="both"/>
        <w:rPr>
          <w:rFonts w:asciiTheme="majorHAnsi" w:hAnsiTheme="majorHAnsi"/>
          <w:sz w:val="28"/>
          <w:szCs w:val="28"/>
        </w:rPr>
      </w:pPr>
      <w:r>
        <w:rPr>
          <w:noProof/>
        </w:rPr>
        <w:lastRenderedPageBreak/>
        <w:drawing>
          <wp:anchor distT="0" distB="0" distL="114300" distR="114300" simplePos="0" relativeHeight="251658240" behindDoc="0" locked="0" layoutInCell="1" allowOverlap="1" wp14:anchorId="2CB4A08B">
            <wp:simplePos x="0" y="0"/>
            <wp:positionH relativeFrom="margin">
              <wp:align>left</wp:align>
            </wp:positionH>
            <wp:positionV relativeFrom="margin">
              <wp:posOffset>14542135</wp:posOffset>
            </wp:positionV>
            <wp:extent cx="2171700" cy="2028825"/>
            <wp:effectExtent l="0" t="0" r="0" b="3175"/>
            <wp:wrapThrough wrapText="bothSides">
              <wp:wrapPolygon edited="0">
                <wp:start x="0" y="0"/>
                <wp:lineTo x="0" y="21499"/>
                <wp:lineTo x="21474" y="21499"/>
                <wp:lineTo x="21474" y="0"/>
                <wp:lineTo x="0" y="0"/>
              </wp:wrapPolygon>
            </wp:wrapThrough>
            <wp:docPr id="17" name="Imagen 17" descr="Imagen que contiene interior, techo, cocina, pis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n 16" descr="Imagen que contiene interior, techo, cocina, piso&#10;&#10;Descripción generada automáticamente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2094" cy="20291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97F07" w:rsidRPr="00654DE7">
        <w:rPr>
          <w:rFonts w:asciiTheme="majorHAnsi" w:hAnsiTheme="majorHAnsi"/>
          <w:sz w:val="28"/>
          <w:szCs w:val="28"/>
        </w:rPr>
        <w:t>2.</w:t>
      </w:r>
      <w:r w:rsidR="00810D1E" w:rsidRPr="00654DE7">
        <w:rPr>
          <w:rFonts w:asciiTheme="majorHAnsi" w:hAnsiTheme="majorHAnsi"/>
          <w:sz w:val="28"/>
          <w:szCs w:val="28"/>
        </w:rPr>
        <w:t>En</w:t>
      </w:r>
      <w:r w:rsidR="00E97F07" w:rsidRPr="00654DE7">
        <w:rPr>
          <w:rFonts w:asciiTheme="majorHAnsi" w:hAnsiTheme="majorHAnsi"/>
          <w:sz w:val="28"/>
          <w:szCs w:val="28"/>
        </w:rPr>
        <w:t xml:space="preserve"> </w:t>
      </w:r>
      <w:r w:rsidR="00810D1E" w:rsidRPr="00654DE7">
        <w:rPr>
          <w:rFonts w:asciiTheme="majorHAnsi" w:hAnsiTheme="majorHAnsi"/>
          <w:sz w:val="28"/>
          <w:szCs w:val="28"/>
        </w:rPr>
        <w:t>la cuarta planta del área de hospitalización</w:t>
      </w:r>
      <w:r w:rsidR="00066BF4" w:rsidRPr="00654DE7">
        <w:rPr>
          <w:rFonts w:asciiTheme="majorHAnsi" w:hAnsiTheme="majorHAnsi"/>
          <w:sz w:val="28"/>
          <w:szCs w:val="28"/>
        </w:rPr>
        <w:t>:</w:t>
      </w:r>
    </w:p>
    <w:p w:rsidR="00066BF4" w:rsidRDefault="00B44D24" w:rsidP="00066BF4">
      <w:pPr>
        <w:jc w:val="both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noProof/>
          <w:sz w:val="28"/>
          <w:szCs w:val="28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posOffset>2776855</wp:posOffset>
            </wp:positionH>
            <wp:positionV relativeFrom="margin">
              <wp:posOffset>719455</wp:posOffset>
            </wp:positionV>
            <wp:extent cx="2954655" cy="2286000"/>
            <wp:effectExtent l="0" t="0" r="4445" b="0"/>
            <wp:wrapSquare wrapText="bothSides"/>
            <wp:docPr id="19" name="Imagen 19" descr="Imagen que contiene interior, techo, cocina, pis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n 19" descr="Imagen que contiene interior, techo, cocina, piso&#10;&#10;Descripción generada automáticamente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54655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54DE7">
        <w:rPr>
          <w:rFonts w:asciiTheme="majorHAnsi" w:hAnsiTheme="majorHAnsi"/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72E43B0F">
            <wp:simplePos x="0" y="0"/>
            <wp:positionH relativeFrom="margin">
              <wp:posOffset>-481706</wp:posOffset>
            </wp:positionH>
            <wp:positionV relativeFrom="margin">
              <wp:posOffset>603196</wp:posOffset>
            </wp:positionV>
            <wp:extent cx="2407285" cy="2826385"/>
            <wp:effectExtent l="0" t="0" r="5715" b="5715"/>
            <wp:wrapTopAndBottom/>
            <wp:docPr id="18" name="Imagen 18" descr="Imagen que contiene interior, techo, piso, cocin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n 9" descr="Imagen que contiene interior, techo, piso, cocina&#10;&#10;Descripción generada automáticamente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07285" cy="28263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:rsidR="00066BF4" w:rsidRDefault="00654DE7" w:rsidP="00066BF4">
      <w:pPr>
        <w:jc w:val="both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noProof/>
          <w:sz w:val="28"/>
          <w:szCs w:val="28"/>
        </w:rPr>
        <w:drawing>
          <wp:anchor distT="0" distB="0" distL="114300" distR="114300" simplePos="0" relativeHeight="251661312" behindDoc="0" locked="0" layoutInCell="1" allowOverlap="1" wp14:anchorId="3CB07C39">
            <wp:simplePos x="0" y="0"/>
            <wp:positionH relativeFrom="margin">
              <wp:posOffset>3225791</wp:posOffset>
            </wp:positionH>
            <wp:positionV relativeFrom="margin">
              <wp:posOffset>3603518</wp:posOffset>
            </wp:positionV>
            <wp:extent cx="2504440" cy="2929890"/>
            <wp:effectExtent l="0" t="0" r="0" b="3810"/>
            <wp:wrapSquare wrapText="bothSides"/>
            <wp:docPr id="15" name="Imagen 15" descr="Imagen que contiene interior, piso, cuarto, tech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n 15" descr="Imagen que contiene interior, piso, cuarto, techo&#10;&#10;Descripción generada automáticamente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04440" cy="29298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Theme="majorHAnsi" w:hAnsiTheme="majorHAnsi"/>
          <w:noProof/>
          <w:sz w:val="28"/>
          <w:szCs w:val="28"/>
        </w:rPr>
        <w:drawing>
          <wp:anchor distT="0" distB="0" distL="114300" distR="114300" simplePos="0" relativeHeight="251660288" behindDoc="1" locked="0" layoutInCell="1" allowOverlap="1" wp14:anchorId="30773EA6">
            <wp:simplePos x="0" y="0"/>
            <wp:positionH relativeFrom="column">
              <wp:posOffset>-339466</wp:posOffset>
            </wp:positionH>
            <wp:positionV relativeFrom="page">
              <wp:posOffset>5330091</wp:posOffset>
            </wp:positionV>
            <wp:extent cx="2201545" cy="2794000"/>
            <wp:effectExtent l="0" t="0" r="0" b="0"/>
            <wp:wrapTopAndBottom/>
            <wp:docPr id="12" name="Imagen 12" descr="Imagen que contiene interior, piso, techo, cuart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n 10" descr="Imagen que contiene interior, piso, techo, cuarto&#10;&#10;Descripción generada automáticamente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1545" cy="2794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66BF4" w:rsidRDefault="00066BF4" w:rsidP="00066BF4">
      <w:pPr>
        <w:jc w:val="both"/>
        <w:rPr>
          <w:rFonts w:asciiTheme="majorHAnsi" w:hAnsiTheme="majorHAnsi"/>
          <w:sz w:val="28"/>
          <w:szCs w:val="28"/>
        </w:rPr>
      </w:pPr>
    </w:p>
    <w:p w:rsidR="006F6A42" w:rsidRDefault="006F6A42" w:rsidP="006F6A42">
      <w:pPr>
        <w:ind w:left="3540"/>
        <w:jc w:val="both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 xml:space="preserve">                                       </w:t>
      </w:r>
    </w:p>
    <w:p w:rsidR="004B4831" w:rsidRDefault="004B4831" w:rsidP="004B4831">
      <w:pPr>
        <w:jc w:val="both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ab/>
      </w:r>
    </w:p>
    <w:p w:rsidR="00654DE7" w:rsidRDefault="00066BF4" w:rsidP="00654DE7">
      <w:pPr>
        <w:jc w:val="both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 xml:space="preserve">                 </w:t>
      </w:r>
      <w:r w:rsidR="00654DE7">
        <w:rPr>
          <w:rFonts w:asciiTheme="majorHAnsi" w:hAnsiTheme="majorHAnsi"/>
          <w:sz w:val="28"/>
          <w:szCs w:val="28"/>
        </w:rPr>
        <w:t>Atendemos a los pacientes ingresados a nuestro cargo, de forma programada o urgente, a las interconsultas de otras especialidades y en nuestra Consulta Rápida valoramos las urgencias ORL.</w:t>
      </w:r>
    </w:p>
    <w:p w:rsidR="00654DE7" w:rsidRDefault="00654DE7" w:rsidP="00654DE7">
      <w:pPr>
        <w:jc w:val="both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En esta planta se encuentra el despacho de la jefa del UGC y la Secretaría ORL.</w:t>
      </w:r>
    </w:p>
    <w:p w:rsidR="00066BF4" w:rsidRDefault="00066BF4" w:rsidP="00066BF4">
      <w:pPr>
        <w:jc w:val="both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 xml:space="preserve">                                                                     </w:t>
      </w:r>
    </w:p>
    <w:p w:rsidR="00066BF4" w:rsidRDefault="00066BF4" w:rsidP="00066BF4">
      <w:pPr>
        <w:jc w:val="both"/>
        <w:rPr>
          <w:rFonts w:asciiTheme="majorHAnsi" w:hAnsiTheme="majorHAnsi"/>
          <w:sz w:val="28"/>
          <w:szCs w:val="28"/>
        </w:rPr>
      </w:pPr>
    </w:p>
    <w:p w:rsidR="004B4831" w:rsidRDefault="004B4831" w:rsidP="00066BF4">
      <w:pPr>
        <w:jc w:val="both"/>
        <w:rPr>
          <w:rFonts w:asciiTheme="majorHAnsi" w:hAnsiTheme="majorHAnsi"/>
          <w:sz w:val="28"/>
          <w:szCs w:val="28"/>
        </w:rPr>
      </w:pPr>
    </w:p>
    <w:p w:rsidR="004B4831" w:rsidRDefault="004B4831" w:rsidP="00066BF4">
      <w:pPr>
        <w:jc w:val="both"/>
        <w:rPr>
          <w:rFonts w:asciiTheme="majorHAnsi" w:hAnsiTheme="majorHAnsi"/>
          <w:sz w:val="28"/>
          <w:szCs w:val="28"/>
        </w:rPr>
      </w:pPr>
    </w:p>
    <w:p w:rsidR="004B4831" w:rsidRDefault="004B4831" w:rsidP="00066BF4">
      <w:pPr>
        <w:jc w:val="both"/>
        <w:rPr>
          <w:rFonts w:asciiTheme="majorHAnsi" w:hAnsiTheme="majorHAnsi"/>
          <w:sz w:val="28"/>
          <w:szCs w:val="28"/>
        </w:rPr>
      </w:pPr>
    </w:p>
    <w:p w:rsidR="004B4831" w:rsidRDefault="004B4831" w:rsidP="00066BF4">
      <w:pPr>
        <w:jc w:val="both"/>
        <w:rPr>
          <w:rFonts w:asciiTheme="majorHAnsi" w:hAnsiTheme="majorHAnsi"/>
          <w:sz w:val="28"/>
          <w:szCs w:val="28"/>
        </w:rPr>
      </w:pPr>
    </w:p>
    <w:p w:rsidR="004B4831" w:rsidRDefault="00B44D24" w:rsidP="00066BF4">
      <w:pPr>
        <w:jc w:val="both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3.</w:t>
      </w:r>
      <w:r>
        <w:rPr>
          <w:rFonts w:asciiTheme="majorHAnsi" w:hAnsiTheme="majorHAnsi"/>
          <w:sz w:val="28"/>
          <w:szCs w:val="28"/>
        </w:rPr>
        <w:t>En el área quirúrgica situada en la planta cero del área de hospitalización</w:t>
      </w:r>
    </w:p>
    <w:p w:rsidR="004B4831" w:rsidRDefault="00B44D24" w:rsidP="00066BF4">
      <w:pPr>
        <w:jc w:val="both"/>
        <w:rPr>
          <w:rFonts w:asciiTheme="majorHAnsi" w:hAnsiTheme="majorHAnsi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5408" behindDoc="0" locked="0" layoutInCell="1" allowOverlap="1" wp14:anchorId="134596CA">
            <wp:simplePos x="0" y="0"/>
            <wp:positionH relativeFrom="margin">
              <wp:posOffset>-526496</wp:posOffset>
            </wp:positionH>
            <wp:positionV relativeFrom="margin">
              <wp:posOffset>2953805</wp:posOffset>
            </wp:positionV>
            <wp:extent cx="3167380" cy="3193415"/>
            <wp:effectExtent l="0" t="0" r="0" b="0"/>
            <wp:wrapSquare wrapText="bothSides"/>
            <wp:docPr id="20" name="Imagen 20" descr="Imagen que contiene interior, techo, cuarto, viv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n 20" descr="Imagen que contiene interior, techo, cuarto, vivo&#10;&#10;Descripción generada automáticamente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67380" cy="31934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posOffset>3047365</wp:posOffset>
            </wp:positionH>
            <wp:positionV relativeFrom="margin">
              <wp:posOffset>1724025</wp:posOffset>
            </wp:positionV>
            <wp:extent cx="2929255" cy="2453005"/>
            <wp:effectExtent l="0" t="0" r="4445" b="0"/>
            <wp:wrapTopAndBottom/>
            <wp:docPr id="21" name="Imagen 21" descr="Imagen que contiene persona, interior, verde, cuarto de hospital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n 21" descr="Imagen que contiene persona, interior, verde, cuarto de hospital&#10;&#10;Descripción generada automáticamente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9255" cy="24530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229B8" w:rsidRDefault="008229B8" w:rsidP="00066BF4">
      <w:pPr>
        <w:jc w:val="both"/>
        <w:rPr>
          <w:rFonts w:asciiTheme="majorHAnsi" w:hAnsiTheme="majorHAnsi"/>
          <w:sz w:val="28"/>
          <w:szCs w:val="28"/>
        </w:rPr>
      </w:pPr>
    </w:p>
    <w:p w:rsidR="008229B8" w:rsidRDefault="008229B8" w:rsidP="00066BF4">
      <w:pPr>
        <w:jc w:val="both"/>
        <w:rPr>
          <w:rFonts w:asciiTheme="majorHAnsi" w:hAnsiTheme="majorHAnsi"/>
          <w:sz w:val="28"/>
          <w:szCs w:val="28"/>
        </w:rPr>
      </w:pPr>
    </w:p>
    <w:p w:rsidR="008229B8" w:rsidRPr="00066BF4" w:rsidRDefault="008229B8" w:rsidP="00066BF4">
      <w:pPr>
        <w:jc w:val="both"/>
        <w:rPr>
          <w:rFonts w:asciiTheme="majorHAnsi" w:hAnsiTheme="majorHAnsi"/>
          <w:sz w:val="28"/>
          <w:szCs w:val="28"/>
        </w:rPr>
      </w:pPr>
    </w:p>
    <w:p w:rsidR="008229B8" w:rsidRDefault="008229B8" w:rsidP="00810D1E">
      <w:pPr>
        <w:ind w:left="760"/>
        <w:jc w:val="both"/>
        <w:rPr>
          <w:rFonts w:asciiTheme="majorHAnsi" w:hAnsiTheme="majorHAnsi"/>
          <w:sz w:val="28"/>
          <w:szCs w:val="28"/>
        </w:rPr>
      </w:pPr>
    </w:p>
    <w:p w:rsidR="00D37602" w:rsidRPr="00C27BCC" w:rsidRDefault="00D37602" w:rsidP="00C27BCC">
      <w:pPr>
        <w:tabs>
          <w:tab w:val="left" w:pos="2131"/>
        </w:tabs>
        <w:spacing w:before="40"/>
      </w:pPr>
    </w:p>
    <w:p w:rsidR="00541DB3" w:rsidRDefault="00541DB3" w:rsidP="00810D1E">
      <w:pPr>
        <w:ind w:left="760"/>
        <w:jc w:val="both"/>
        <w:rPr>
          <w:rFonts w:asciiTheme="majorHAnsi" w:hAnsiTheme="majorHAnsi"/>
          <w:sz w:val="28"/>
          <w:szCs w:val="28"/>
        </w:rPr>
      </w:pPr>
    </w:p>
    <w:p w:rsidR="00541DB3" w:rsidRDefault="00541DB3" w:rsidP="00810D1E">
      <w:pPr>
        <w:ind w:left="760"/>
        <w:jc w:val="both"/>
        <w:rPr>
          <w:rFonts w:asciiTheme="majorHAnsi" w:hAnsiTheme="majorHAnsi"/>
          <w:sz w:val="28"/>
          <w:szCs w:val="28"/>
        </w:rPr>
      </w:pPr>
    </w:p>
    <w:p w:rsidR="00E97F07" w:rsidRDefault="00E97F07" w:rsidP="00E97F07">
      <w:pPr>
        <w:jc w:val="both"/>
        <w:rPr>
          <w:rFonts w:asciiTheme="majorHAnsi" w:hAnsiTheme="majorHAnsi"/>
          <w:sz w:val="28"/>
          <w:szCs w:val="28"/>
        </w:rPr>
      </w:pPr>
    </w:p>
    <w:p w:rsidR="00E97F07" w:rsidRDefault="00E97F07" w:rsidP="00E97F07">
      <w:pPr>
        <w:jc w:val="both"/>
        <w:rPr>
          <w:rFonts w:asciiTheme="majorHAnsi" w:hAnsiTheme="majorHAnsi"/>
          <w:sz w:val="28"/>
          <w:szCs w:val="28"/>
        </w:rPr>
      </w:pPr>
    </w:p>
    <w:p w:rsidR="00066BF4" w:rsidRPr="00810D1E" w:rsidRDefault="00066BF4" w:rsidP="00E97F07">
      <w:pPr>
        <w:jc w:val="both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 xml:space="preserve"> </w:t>
      </w:r>
    </w:p>
    <w:p w:rsidR="001F6CD7" w:rsidRDefault="001F6CD7"/>
    <w:p w:rsidR="008229B8" w:rsidRDefault="008229B8" w:rsidP="008229B8">
      <w:pPr>
        <w:ind w:left="4956"/>
      </w:pPr>
    </w:p>
    <w:p w:rsidR="008229B8" w:rsidRPr="008229B8" w:rsidRDefault="00B44D24" w:rsidP="00B44D24">
      <w:pPr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 xml:space="preserve">Nuestro </w:t>
      </w:r>
      <w:r w:rsidRPr="008229B8">
        <w:rPr>
          <w:rFonts w:asciiTheme="majorHAnsi" w:hAnsiTheme="majorHAnsi" w:cstheme="majorHAnsi"/>
          <w:sz w:val="28"/>
          <w:szCs w:val="28"/>
        </w:rPr>
        <w:t>personal</w:t>
      </w:r>
      <w:r w:rsidR="008229B8">
        <w:rPr>
          <w:rFonts w:asciiTheme="majorHAnsi" w:hAnsiTheme="majorHAnsi" w:cstheme="majorHAnsi"/>
          <w:sz w:val="28"/>
          <w:szCs w:val="28"/>
        </w:rPr>
        <w:t xml:space="preserve"> </w:t>
      </w:r>
      <w:r>
        <w:rPr>
          <w:rFonts w:asciiTheme="majorHAnsi" w:hAnsiTheme="majorHAnsi" w:cstheme="majorHAnsi"/>
          <w:sz w:val="28"/>
          <w:szCs w:val="28"/>
        </w:rPr>
        <w:t xml:space="preserve">es </w:t>
      </w:r>
      <w:r w:rsidR="008229B8" w:rsidRPr="008229B8">
        <w:rPr>
          <w:rFonts w:asciiTheme="majorHAnsi" w:hAnsiTheme="majorHAnsi" w:cstheme="majorHAnsi"/>
          <w:sz w:val="28"/>
          <w:szCs w:val="28"/>
        </w:rPr>
        <w:t xml:space="preserve">altamente </w:t>
      </w:r>
      <w:r w:rsidRPr="008229B8">
        <w:rPr>
          <w:rFonts w:asciiTheme="majorHAnsi" w:hAnsiTheme="majorHAnsi" w:cstheme="majorHAnsi"/>
          <w:sz w:val="28"/>
          <w:szCs w:val="28"/>
        </w:rPr>
        <w:t>cualificado</w:t>
      </w:r>
      <w:r>
        <w:rPr>
          <w:rFonts w:asciiTheme="majorHAnsi" w:hAnsiTheme="majorHAnsi" w:cstheme="majorHAnsi"/>
          <w:sz w:val="28"/>
          <w:szCs w:val="28"/>
        </w:rPr>
        <w:t xml:space="preserve"> y</w:t>
      </w:r>
      <w:r w:rsidR="008229B8" w:rsidRPr="008229B8">
        <w:rPr>
          <w:rFonts w:asciiTheme="majorHAnsi" w:hAnsiTheme="majorHAnsi" w:cstheme="majorHAnsi"/>
          <w:sz w:val="28"/>
          <w:szCs w:val="28"/>
        </w:rPr>
        <w:t xml:space="preserve"> </w:t>
      </w:r>
      <w:r>
        <w:rPr>
          <w:rFonts w:asciiTheme="majorHAnsi" w:hAnsiTheme="majorHAnsi" w:cstheme="majorHAnsi"/>
          <w:sz w:val="28"/>
          <w:szCs w:val="28"/>
        </w:rPr>
        <w:t xml:space="preserve">ponemos al servicio de los usuarios los mejores </w:t>
      </w:r>
      <w:r w:rsidR="008229B8" w:rsidRPr="008229B8">
        <w:rPr>
          <w:rFonts w:asciiTheme="majorHAnsi" w:hAnsiTheme="majorHAnsi" w:cstheme="majorHAnsi"/>
          <w:sz w:val="28"/>
          <w:szCs w:val="28"/>
        </w:rPr>
        <w:t>recursos tecnológicos,</w:t>
      </w:r>
      <w:r w:rsidR="008229B8">
        <w:rPr>
          <w:rFonts w:asciiTheme="majorHAnsi" w:hAnsiTheme="majorHAnsi" w:cstheme="majorHAnsi"/>
          <w:sz w:val="28"/>
          <w:szCs w:val="28"/>
        </w:rPr>
        <w:t xml:space="preserve"> </w:t>
      </w:r>
      <w:r w:rsidR="008229B8" w:rsidRPr="008229B8">
        <w:rPr>
          <w:rFonts w:asciiTheme="majorHAnsi" w:hAnsiTheme="majorHAnsi" w:cstheme="majorHAnsi"/>
          <w:sz w:val="28"/>
          <w:szCs w:val="28"/>
        </w:rPr>
        <w:t>para dar respuesta a la patología ORL recogida en nuestra cartera de servicios.</w:t>
      </w:r>
    </w:p>
    <w:p w:rsidR="001F6CD7" w:rsidRDefault="001F6CD7" w:rsidP="008229B8">
      <w:pPr>
        <w:jc w:val="highKashida"/>
      </w:pPr>
    </w:p>
    <w:sectPr w:rsidR="001F6CD7">
      <w:headerReference w:type="default" r:id="rId17"/>
      <w:pgSz w:w="11906" w:h="16838"/>
      <w:pgMar w:top="2639" w:right="1701" w:bottom="720" w:left="1701" w:header="720" w:footer="0" w:gutter="0"/>
      <w:cols w:space="720"/>
      <w:formProt w:val="0"/>
      <w:docGrid w:linePitch="360" w:charSpace="-61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B67156" w:rsidRDefault="00B67156">
      <w:r>
        <w:separator/>
      </w:r>
    </w:p>
  </w:endnote>
  <w:endnote w:type="continuationSeparator" w:id="0">
    <w:p w:rsidR="00B67156" w:rsidRDefault="00B671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iberation Sans">
    <w:altName w:val="Arial"/>
    <w:panose1 w:val="020B0604020202020204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B67156" w:rsidRDefault="00B67156">
      <w:r>
        <w:separator/>
      </w:r>
    </w:p>
  </w:footnote>
  <w:footnote w:type="continuationSeparator" w:id="0">
    <w:p w:rsidR="00B67156" w:rsidRDefault="00B6715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1F6CD7" w:rsidRDefault="000B602E">
    <w:pPr>
      <w:pStyle w:val="Encabezamiento"/>
    </w:pPr>
    <w:r>
      <w:rPr>
        <w:noProof/>
      </w:rPr>
      <w:drawing>
        <wp:inline distT="0" distB="0" distL="0" distR="0">
          <wp:extent cx="2283460" cy="811530"/>
          <wp:effectExtent l="0" t="0" r="0" b="0"/>
          <wp:docPr id="2" name="Imagen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283460" cy="81153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drawing>
        <wp:anchor distT="0" distB="0" distL="114935" distR="114935" simplePos="0" relativeHeight="2" behindDoc="0" locked="0" layoutInCell="1" allowOverlap="1">
          <wp:simplePos x="0" y="0"/>
          <wp:positionH relativeFrom="column">
            <wp:posOffset>5796280</wp:posOffset>
          </wp:positionH>
          <wp:positionV relativeFrom="paragraph">
            <wp:posOffset>323215</wp:posOffset>
          </wp:positionV>
          <wp:extent cx="489585" cy="466090"/>
          <wp:effectExtent l="0" t="0" r="0" b="0"/>
          <wp:wrapSquare wrapText="bothSides"/>
          <wp:docPr id="1" name="Imagen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2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489585" cy="466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45720" distB="45720" distL="114935" distR="114935" simplePos="0" relativeHeight="3" behindDoc="0" locked="0" layoutInCell="1" allowOverlap="1">
              <wp:simplePos x="0" y="0"/>
              <wp:positionH relativeFrom="column">
                <wp:posOffset>3133090</wp:posOffset>
              </wp:positionH>
              <wp:positionV relativeFrom="paragraph">
                <wp:posOffset>451485</wp:posOffset>
              </wp:positionV>
              <wp:extent cx="2986405" cy="281305"/>
              <wp:effectExtent l="0" t="0" r="0" b="0"/>
              <wp:wrapSquare wrapText="bothSides"/>
              <wp:docPr id="3" name="Marco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986405" cy="28130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 w:rsidR="001F6CD7" w:rsidRDefault="000B602E">
                          <w:pPr>
                            <w:jc w:val="center"/>
                            <w:rPr>
                              <w:color w:val="3A9664"/>
                              <w:sz w:val="14"/>
                              <w:szCs w:val="14"/>
                            </w:rPr>
                          </w:pPr>
                          <w:r>
                            <w:rPr>
                              <w:color w:val="3A9664"/>
                              <w:sz w:val="14"/>
                              <w:szCs w:val="14"/>
                            </w:rPr>
                            <w:t xml:space="preserve">ÁREA DE GESTIÓN SANITARIA DE JEREZ, </w:t>
                          </w:r>
                        </w:p>
                        <w:p w:rsidR="001F6CD7" w:rsidRDefault="000B602E">
                          <w:pPr>
                            <w:jc w:val="center"/>
                            <w:rPr>
                              <w:color w:val="3A9664"/>
                              <w:sz w:val="14"/>
                              <w:szCs w:val="14"/>
                            </w:rPr>
                          </w:pPr>
                          <w:r>
                            <w:rPr>
                              <w:color w:val="3A9664"/>
                              <w:sz w:val="14"/>
                              <w:szCs w:val="14"/>
                            </w:rPr>
                            <w:t>COSTA NOROESTE Y SIERRA DE CÁDIZ</w:t>
                          </w:r>
                        </w:p>
                      </w:txbxContent>
                    </wps:txbx>
                    <wps:bodyPr lIns="635" tIns="635" rIns="635" bIns="635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Marco1" o:spid="_x0000_s1026" type="#_x0000_t202" style="position:absolute;margin-left:246.7pt;margin-top:35.55pt;width:235.15pt;height:22.15pt;z-index:3;visibility:visible;mso-wrap-style:square;mso-wrap-distance-left:9.05pt;mso-wrap-distance-top:3.6pt;mso-wrap-distance-right:9.05pt;mso-wrap-distance-bottom:3.6pt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" stroked="f">
              <v:fill opacity="0"/>
              <v:textbox inset=".05pt,.05pt,.05pt,.05pt">
                <w:txbxContent>
                  <w:p w:rsidR="001F6CD7" w:rsidRDefault="000B602E">
                    <w:pPr>
                      <w:jc w:val="center"/>
                      <w:rPr>
                        <w:color w:val="3A9664"/>
                        <w:sz w:val="14"/>
                        <w:szCs w:val="14"/>
                      </w:rPr>
                    </w:pPr>
                    <w:r>
                      <w:rPr>
                        <w:color w:val="3A9664"/>
                        <w:sz w:val="14"/>
                        <w:szCs w:val="14"/>
                      </w:rPr>
                      <w:t xml:space="preserve">ÁREA DE GESTIÓN SANITARIA DE JEREZ, </w:t>
                    </w:r>
                  </w:p>
                  <w:p w:rsidR="001F6CD7" w:rsidRDefault="000B602E">
                    <w:pPr>
                      <w:jc w:val="center"/>
                      <w:rPr>
                        <w:color w:val="3A9664"/>
                        <w:sz w:val="14"/>
                        <w:szCs w:val="14"/>
                      </w:rPr>
                    </w:pPr>
                    <w:r>
                      <w:rPr>
                        <w:color w:val="3A9664"/>
                        <w:sz w:val="14"/>
                        <w:szCs w:val="14"/>
                      </w:rPr>
                      <w:t>COSTA NOROESTE Y SIERRA DE CÁDIZ</w:t>
                    </w:r>
                  </w:p>
                </w:txbxContent>
              </v:textbox>
              <w10:wrap type="squar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E356A8"/>
    <w:multiLevelType w:val="hybridMultilevel"/>
    <w:tmpl w:val="6906641C"/>
    <w:lvl w:ilvl="0" w:tplc="D17AB8D6">
      <w:start w:val="1"/>
      <w:numFmt w:val="decimal"/>
      <w:lvlText w:val="%1."/>
      <w:lvlJc w:val="left"/>
      <w:pPr>
        <w:ind w:left="1120" w:hanging="360"/>
      </w:pPr>
      <w:rPr>
        <w:rFonts w:asciiTheme="majorHAnsi" w:hAnsiTheme="majorHAnsi" w:hint="default"/>
        <w:w w:val="99"/>
        <w:sz w:val="28"/>
      </w:rPr>
    </w:lvl>
    <w:lvl w:ilvl="1" w:tplc="040A0019" w:tentative="1">
      <w:start w:val="1"/>
      <w:numFmt w:val="lowerLetter"/>
      <w:lvlText w:val="%2."/>
      <w:lvlJc w:val="left"/>
      <w:pPr>
        <w:ind w:left="1840" w:hanging="360"/>
      </w:pPr>
    </w:lvl>
    <w:lvl w:ilvl="2" w:tplc="040A001B" w:tentative="1">
      <w:start w:val="1"/>
      <w:numFmt w:val="lowerRoman"/>
      <w:lvlText w:val="%3."/>
      <w:lvlJc w:val="right"/>
      <w:pPr>
        <w:ind w:left="2560" w:hanging="180"/>
      </w:pPr>
    </w:lvl>
    <w:lvl w:ilvl="3" w:tplc="040A000F" w:tentative="1">
      <w:start w:val="1"/>
      <w:numFmt w:val="decimal"/>
      <w:lvlText w:val="%4."/>
      <w:lvlJc w:val="left"/>
      <w:pPr>
        <w:ind w:left="3280" w:hanging="360"/>
      </w:pPr>
    </w:lvl>
    <w:lvl w:ilvl="4" w:tplc="040A0019" w:tentative="1">
      <w:start w:val="1"/>
      <w:numFmt w:val="lowerLetter"/>
      <w:lvlText w:val="%5."/>
      <w:lvlJc w:val="left"/>
      <w:pPr>
        <w:ind w:left="4000" w:hanging="360"/>
      </w:pPr>
    </w:lvl>
    <w:lvl w:ilvl="5" w:tplc="040A001B" w:tentative="1">
      <w:start w:val="1"/>
      <w:numFmt w:val="lowerRoman"/>
      <w:lvlText w:val="%6."/>
      <w:lvlJc w:val="right"/>
      <w:pPr>
        <w:ind w:left="4720" w:hanging="180"/>
      </w:pPr>
    </w:lvl>
    <w:lvl w:ilvl="6" w:tplc="040A000F" w:tentative="1">
      <w:start w:val="1"/>
      <w:numFmt w:val="decimal"/>
      <w:lvlText w:val="%7."/>
      <w:lvlJc w:val="left"/>
      <w:pPr>
        <w:ind w:left="5440" w:hanging="360"/>
      </w:pPr>
    </w:lvl>
    <w:lvl w:ilvl="7" w:tplc="040A0019" w:tentative="1">
      <w:start w:val="1"/>
      <w:numFmt w:val="lowerLetter"/>
      <w:lvlText w:val="%8."/>
      <w:lvlJc w:val="left"/>
      <w:pPr>
        <w:ind w:left="6160" w:hanging="360"/>
      </w:pPr>
    </w:lvl>
    <w:lvl w:ilvl="8" w:tplc="040A001B" w:tentative="1">
      <w:start w:val="1"/>
      <w:numFmt w:val="lowerRoman"/>
      <w:lvlText w:val="%9."/>
      <w:lvlJc w:val="right"/>
      <w:pPr>
        <w:ind w:left="6880" w:hanging="180"/>
      </w:pPr>
    </w:lvl>
  </w:abstractNum>
  <w:abstractNum w:abstractNumId="1" w15:restartNumberingAfterBreak="0">
    <w:nsid w:val="05732F4E"/>
    <w:multiLevelType w:val="hybridMultilevel"/>
    <w:tmpl w:val="C3728266"/>
    <w:lvl w:ilvl="0" w:tplc="1B4A2C2A">
      <w:start w:val="1"/>
      <w:numFmt w:val="decimal"/>
      <w:lvlText w:val="%1."/>
      <w:lvlJc w:val="left"/>
      <w:pPr>
        <w:ind w:left="11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840" w:hanging="360"/>
      </w:pPr>
    </w:lvl>
    <w:lvl w:ilvl="2" w:tplc="040A001B" w:tentative="1">
      <w:start w:val="1"/>
      <w:numFmt w:val="lowerRoman"/>
      <w:lvlText w:val="%3."/>
      <w:lvlJc w:val="right"/>
      <w:pPr>
        <w:ind w:left="2560" w:hanging="180"/>
      </w:pPr>
    </w:lvl>
    <w:lvl w:ilvl="3" w:tplc="040A000F" w:tentative="1">
      <w:start w:val="1"/>
      <w:numFmt w:val="decimal"/>
      <w:lvlText w:val="%4."/>
      <w:lvlJc w:val="left"/>
      <w:pPr>
        <w:ind w:left="3280" w:hanging="360"/>
      </w:pPr>
    </w:lvl>
    <w:lvl w:ilvl="4" w:tplc="040A0019" w:tentative="1">
      <w:start w:val="1"/>
      <w:numFmt w:val="lowerLetter"/>
      <w:lvlText w:val="%5."/>
      <w:lvlJc w:val="left"/>
      <w:pPr>
        <w:ind w:left="4000" w:hanging="360"/>
      </w:pPr>
    </w:lvl>
    <w:lvl w:ilvl="5" w:tplc="040A001B" w:tentative="1">
      <w:start w:val="1"/>
      <w:numFmt w:val="lowerRoman"/>
      <w:lvlText w:val="%6."/>
      <w:lvlJc w:val="right"/>
      <w:pPr>
        <w:ind w:left="4720" w:hanging="180"/>
      </w:pPr>
    </w:lvl>
    <w:lvl w:ilvl="6" w:tplc="040A000F" w:tentative="1">
      <w:start w:val="1"/>
      <w:numFmt w:val="decimal"/>
      <w:lvlText w:val="%7."/>
      <w:lvlJc w:val="left"/>
      <w:pPr>
        <w:ind w:left="5440" w:hanging="360"/>
      </w:pPr>
    </w:lvl>
    <w:lvl w:ilvl="7" w:tplc="040A0019" w:tentative="1">
      <w:start w:val="1"/>
      <w:numFmt w:val="lowerLetter"/>
      <w:lvlText w:val="%8."/>
      <w:lvlJc w:val="left"/>
      <w:pPr>
        <w:ind w:left="6160" w:hanging="360"/>
      </w:pPr>
    </w:lvl>
    <w:lvl w:ilvl="8" w:tplc="040A001B" w:tentative="1">
      <w:start w:val="1"/>
      <w:numFmt w:val="lowerRoman"/>
      <w:lvlText w:val="%9."/>
      <w:lvlJc w:val="right"/>
      <w:pPr>
        <w:ind w:left="6880" w:hanging="180"/>
      </w:pPr>
    </w:lvl>
  </w:abstractNum>
  <w:abstractNum w:abstractNumId="2" w15:restartNumberingAfterBreak="0">
    <w:nsid w:val="18F642A6"/>
    <w:multiLevelType w:val="hybridMultilevel"/>
    <w:tmpl w:val="12E679E8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E7F5F6F"/>
    <w:multiLevelType w:val="hybridMultilevel"/>
    <w:tmpl w:val="92B495C2"/>
    <w:lvl w:ilvl="0" w:tplc="EA80E7BA">
      <w:start w:val="2"/>
      <w:numFmt w:val="decimal"/>
      <w:lvlText w:val="%1."/>
      <w:lvlJc w:val="left"/>
      <w:pPr>
        <w:ind w:left="11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840" w:hanging="360"/>
      </w:pPr>
    </w:lvl>
    <w:lvl w:ilvl="2" w:tplc="040A001B" w:tentative="1">
      <w:start w:val="1"/>
      <w:numFmt w:val="lowerRoman"/>
      <w:lvlText w:val="%3."/>
      <w:lvlJc w:val="right"/>
      <w:pPr>
        <w:ind w:left="2560" w:hanging="180"/>
      </w:pPr>
    </w:lvl>
    <w:lvl w:ilvl="3" w:tplc="040A000F" w:tentative="1">
      <w:start w:val="1"/>
      <w:numFmt w:val="decimal"/>
      <w:lvlText w:val="%4."/>
      <w:lvlJc w:val="left"/>
      <w:pPr>
        <w:ind w:left="3280" w:hanging="360"/>
      </w:pPr>
    </w:lvl>
    <w:lvl w:ilvl="4" w:tplc="040A0019" w:tentative="1">
      <w:start w:val="1"/>
      <w:numFmt w:val="lowerLetter"/>
      <w:lvlText w:val="%5."/>
      <w:lvlJc w:val="left"/>
      <w:pPr>
        <w:ind w:left="4000" w:hanging="360"/>
      </w:pPr>
    </w:lvl>
    <w:lvl w:ilvl="5" w:tplc="040A001B" w:tentative="1">
      <w:start w:val="1"/>
      <w:numFmt w:val="lowerRoman"/>
      <w:lvlText w:val="%6."/>
      <w:lvlJc w:val="right"/>
      <w:pPr>
        <w:ind w:left="4720" w:hanging="180"/>
      </w:pPr>
    </w:lvl>
    <w:lvl w:ilvl="6" w:tplc="040A000F" w:tentative="1">
      <w:start w:val="1"/>
      <w:numFmt w:val="decimal"/>
      <w:lvlText w:val="%7."/>
      <w:lvlJc w:val="left"/>
      <w:pPr>
        <w:ind w:left="5440" w:hanging="360"/>
      </w:pPr>
    </w:lvl>
    <w:lvl w:ilvl="7" w:tplc="040A0019" w:tentative="1">
      <w:start w:val="1"/>
      <w:numFmt w:val="lowerLetter"/>
      <w:lvlText w:val="%8."/>
      <w:lvlJc w:val="left"/>
      <w:pPr>
        <w:ind w:left="6160" w:hanging="360"/>
      </w:pPr>
    </w:lvl>
    <w:lvl w:ilvl="8" w:tplc="040A001B" w:tentative="1">
      <w:start w:val="1"/>
      <w:numFmt w:val="lowerRoman"/>
      <w:lvlText w:val="%9."/>
      <w:lvlJc w:val="right"/>
      <w:pPr>
        <w:ind w:left="6880" w:hanging="180"/>
      </w:pPr>
    </w:lvl>
  </w:abstractNum>
  <w:abstractNum w:abstractNumId="4" w15:restartNumberingAfterBreak="0">
    <w:nsid w:val="496D2080"/>
    <w:multiLevelType w:val="hybridMultilevel"/>
    <w:tmpl w:val="308A6E7E"/>
    <w:lvl w:ilvl="0" w:tplc="EA80E7BA">
      <w:start w:val="2"/>
      <w:numFmt w:val="decimal"/>
      <w:lvlText w:val="%1."/>
      <w:lvlJc w:val="left"/>
      <w:pPr>
        <w:ind w:left="11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>
      <w:start w:val="1"/>
      <w:numFmt w:val="lowerLetter"/>
      <w:lvlText w:val="%5."/>
      <w:lvlJc w:val="left"/>
      <w:pPr>
        <w:ind w:left="3600" w:hanging="360"/>
      </w:pPr>
    </w:lvl>
    <w:lvl w:ilvl="5" w:tplc="040A001B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3EA671C"/>
    <w:multiLevelType w:val="hybridMultilevel"/>
    <w:tmpl w:val="B1220C16"/>
    <w:lvl w:ilvl="0" w:tplc="1E5E87FA">
      <w:start w:val="1"/>
      <w:numFmt w:val="decimal"/>
      <w:lvlText w:val="%1."/>
      <w:lvlJc w:val="left"/>
      <w:pPr>
        <w:ind w:left="1422" w:hanging="348"/>
        <w:jc w:val="left"/>
      </w:pPr>
      <w:rPr>
        <w:rFonts w:ascii="Cambria" w:eastAsia="Cambria" w:hAnsi="Cambria" w:cs="Cambria" w:hint="default"/>
        <w:spacing w:val="-1"/>
        <w:w w:val="100"/>
        <w:sz w:val="24"/>
        <w:szCs w:val="24"/>
      </w:rPr>
    </w:lvl>
    <w:lvl w:ilvl="1" w:tplc="EB62B682">
      <w:start w:val="1"/>
      <w:numFmt w:val="lowerLetter"/>
      <w:lvlText w:val="%2."/>
      <w:lvlJc w:val="left"/>
      <w:pPr>
        <w:ind w:left="2130" w:hanging="336"/>
        <w:jc w:val="left"/>
      </w:pPr>
      <w:rPr>
        <w:rFonts w:ascii="Cambria" w:eastAsia="Cambria" w:hAnsi="Cambria" w:cs="Cambria" w:hint="default"/>
        <w:w w:val="100"/>
        <w:sz w:val="24"/>
        <w:szCs w:val="24"/>
      </w:rPr>
    </w:lvl>
    <w:lvl w:ilvl="2" w:tplc="3C62E846">
      <w:start w:val="1"/>
      <w:numFmt w:val="lowerRoman"/>
      <w:lvlText w:val="%3."/>
      <w:lvlJc w:val="left"/>
      <w:pPr>
        <w:ind w:left="2838" w:hanging="260"/>
        <w:jc w:val="right"/>
      </w:pPr>
      <w:rPr>
        <w:rFonts w:ascii="Cambria" w:eastAsia="Cambria" w:hAnsi="Cambria" w:cs="Cambria" w:hint="default"/>
        <w:spacing w:val="-15"/>
        <w:w w:val="100"/>
        <w:sz w:val="24"/>
        <w:szCs w:val="24"/>
      </w:rPr>
    </w:lvl>
    <w:lvl w:ilvl="3" w:tplc="58DC776C">
      <w:numFmt w:val="bullet"/>
      <w:lvlText w:val="•"/>
      <w:lvlJc w:val="left"/>
      <w:pPr>
        <w:ind w:left="3925" w:hanging="260"/>
      </w:pPr>
      <w:rPr>
        <w:rFonts w:hint="default"/>
      </w:rPr>
    </w:lvl>
    <w:lvl w:ilvl="4" w:tplc="DD1632BC">
      <w:numFmt w:val="bullet"/>
      <w:lvlText w:val="•"/>
      <w:lvlJc w:val="left"/>
      <w:pPr>
        <w:ind w:left="5011" w:hanging="260"/>
      </w:pPr>
      <w:rPr>
        <w:rFonts w:hint="default"/>
      </w:rPr>
    </w:lvl>
    <w:lvl w:ilvl="5" w:tplc="CB0E6664">
      <w:numFmt w:val="bullet"/>
      <w:lvlText w:val="•"/>
      <w:lvlJc w:val="left"/>
      <w:pPr>
        <w:ind w:left="6097" w:hanging="260"/>
      </w:pPr>
      <w:rPr>
        <w:rFonts w:hint="default"/>
      </w:rPr>
    </w:lvl>
    <w:lvl w:ilvl="6" w:tplc="7200F736">
      <w:numFmt w:val="bullet"/>
      <w:lvlText w:val="•"/>
      <w:lvlJc w:val="left"/>
      <w:pPr>
        <w:ind w:left="7182" w:hanging="260"/>
      </w:pPr>
      <w:rPr>
        <w:rFonts w:hint="default"/>
      </w:rPr>
    </w:lvl>
    <w:lvl w:ilvl="7" w:tplc="78F26796">
      <w:numFmt w:val="bullet"/>
      <w:lvlText w:val="•"/>
      <w:lvlJc w:val="left"/>
      <w:pPr>
        <w:ind w:left="8268" w:hanging="260"/>
      </w:pPr>
      <w:rPr>
        <w:rFonts w:hint="default"/>
      </w:rPr>
    </w:lvl>
    <w:lvl w:ilvl="8" w:tplc="5650BB34">
      <w:numFmt w:val="bullet"/>
      <w:lvlText w:val="•"/>
      <w:lvlJc w:val="left"/>
      <w:pPr>
        <w:ind w:left="9354" w:hanging="260"/>
      </w:pPr>
      <w:rPr>
        <w:rFonts w:hint="default"/>
      </w:rPr>
    </w:lvl>
  </w:abstractNum>
  <w:abstractNum w:abstractNumId="6" w15:restartNumberingAfterBreak="0">
    <w:nsid w:val="65FD5E1A"/>
    <w:multiLevelType w:val="hybridMultilevel"/>
    <w:tmpl w:val="9850DB96"/>
    <w:lvl w:ilvl="0" w:tplc="C6D68BFC">
      <w:numFmt w:val="bullet"/>
      <w:lvlText w:val="•"/>
      <w:lvlJc w:val="left"/>
      <w:pPr>
        <w:ind w:left="181" w:hanging="103"/>
      </w:pPr>
      <w:rPr>
        <w:rFonts w:hint="default"/>
        <w:w w:val="99"/>
      </w:rPr>
    </w:lvl>
    <w:lvl w:ilvl="1" w:tplc="AFEA171E">
      <w:numFmt w:val="bullet"/>
      <w:lvlText w:val="–"/>
      <w:lvlJc w:val="left"/>
      <w:pPr>
        <w:ind w:left="969" w:hanging="190"/>
      </w:pPr>
      <w:rPr>
        <w:rFonts w:hint="default"/>
        <w:w w:val="103"/>
      </w:rPr>
    </w:lvl>
    <w:lvl w:ilvl="2" w:tplc="3092B3D6">
      <w:numFmt w:val="bullet"/>
      <w:lvlText w:val="•"/>
      <w:lvlJc w:val="left"/>
      <w:pPr>
        <w:ind w:left="960" w:hanging="190"/>
      </w:pPr>
      <w:rPr>
        <w:rFonts w:hint="default"/>
      </w:rPr>
    </w:lvl>
    <w:lvl w:ilvl="3" w:tplc="C65A0118">
      <w:numFmt w:val="bullet"/>
      <w:lvlText w:val="•"/>
      <w:lvlJc w:val="left"/>
      <w:pPr>
        <w:ind w:left="1080" w:hanging="190"/>
      </w:pPr>
      <w:rPr>
        <w:rFonts w:hint="default"/>
      </w:rPr>
    </w:lvl>
    <w:lvl w:ilvl="4" w:tplc="40A0BEF8">
      <w:numFmt w:val="bullet"/>
      <w:lvlText w:val="•"/>
      <w:lvlJc w:val="left"/>
      <w:pPr>
        <w:ind w:left="1884" w:hanging="190"/>
      </w:pPr>
      <w:rPr>
        <w:rFonts w:hint="default"/>
      </w:rPr>
    </w:lvl>
    <w:lvl w:ilvl="5" w:tplc="E4124460">
      <w:numFmt w:val="bullet"/>
      <w:lvlText w:val="•"/>
      <w:lvlJc w:val="left"/>
      <w:pPr>
        <w:ind w:left="2688" w:hanging="190"/>
      </w:pPr>
      <w:rPr>
        <w:rFonts w:hint="default"/>
      </w:rPr>
    </w:lvl>
    <w:lvl w:ilvl="6" w:tplc="741E1F38">
      <w:numFmt w:val="bullet"/>
      <w:lvlText w:val="•"/>
      <w:lvlJc w:val="left"/>
      <w:pPr>
        <w:ind w:left="3492" w:hanging="190"/>
      </w:pPr>
      <w:rPr>
        <w:rFonts w:hint="default"/>
      </w:rPr>
    </w:lvl>
    <w:lvl w:ilvl="7" w:tplc="F434F02A">
      <w:numFmt w:val="bullet"/>
      <w:lvlText w:val="•"/>
      <w:lvlJc w:val="left"/>
      <w:pPr>
        <w:ind w:left="4296" w:hanging="190"/>
      </w:pPr>
      <w:rPr>
        <w:rFonts w:hint="default"/>
      </w:rPr>
    </w:lvl>
    <w:lvl w:ilvl="8" w:tplc="18BAFE6C">
      <w:numFmt w:val="bullet"/>
      <w:lvlText w:val="•"/>
      <w:lvlJc w:val="left"/>
      <w:pPr>
        <w:ind w:left="5100" w:hanging="190"/>
      </w:pPr>
      <w:rPr>
        <w:rFonts w:hint="default"/>
      </w:rPr>
    </w:lvl>
  </w:abstractNum>
  <w:num w:numId="1">
    <w:abstractNumId w:val="6"/>
  </w:num>
  <w:num w:numId="2">
    <w:abstractNumId w:val="1"/>
  </w:num>
  <w:num w:numId="3">
    <w:abstractNumId w:val="0"/>
  </w:num>
  <w:num w:numId="4">
    <w:abstractNumId w:val="3"/>
  </w:num>
  <w:num w:numId="5">
    <w:abstractNumId w:val="5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bestFit" w:percent="197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6CD7"/>
    <w:rsid w:val="00066BF4"/>
    <w:rsid w:val="000B602E"/>
    <w:rsid w:val="000B61AB"/>
    <w:rsid w:val="0013391C"/>
    <w:rsid w:val="001F6CD7"/>
    <w:rsid w:val="00223B12"/>
    <w:rsid w:val="00325DFE"/>
    <w:rsid w:val="003C71FC"/>
    <w:rsid w:val="004B4831"/>
    <w:rsid w:val="00541DB3"/>
    <w:rsid w:val="00545D7D"/>
    <w:rsid w:val="00654DE7"/>
    <w:rsid w:val="006F6A42"/>
    <w:rsid w:val="007C7F9C"/>
    <w:rsid w:val="00810D1E"/>
    <w:rsid w:val="008229B8"/>
    <w:rsid w:val="008A037F"/>
    <w:rsid w:val="00A473E8"/>
    <w:rsid w:val="00B44D24"/>
    <w:rsid w:val="00B67156"/>
    <w:rsid w:val="00C27BCC"/>
    <w:rsid w:val="00D37602"/>
    <w:rsid w:val="00E97F07"/>
    <w:rsid w:val="00FE2D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EAA28E7"/>
  <w15:docId w15:val="{E1FCFCA5-4C20-224C-B2AB-EA018FE748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s-E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next w:val="Cuerpodetex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Cuerpodetexto">
    <w:name w:val="Cuerpo de texto"/>
    <w:basedOn w:val="Normal"/>
    <w:pPr>
      <w:spacing w:after="140" w:line="288" w:lineRule="auto"/>
    </w:pPr>
  </w:style>
  <w:style w:type="paragraph" w:styleId="Lista">
    <w:name w:val="List"/>
    <w:basedOn w:val="Cuerpodetexto"/>
    <w:rPr>
      <w:rFonts w:cs="Arial"/>
    </w:rPr>
  </w:style>
  <w:style w:type="paragraph" w:customStyle="1" w:styleId="Leyenda">
    <w:name w:val="Leyenda"/>
    <w:basedOn w:val="Normal"/>
    <w:pPr>
      <w:suppressLineNumbers/>
      <w:spacing w:before="120" w:after="120"/>
    </w:pPr>
    <w:rPr>
      <w:rFonts w:cs="Arial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customStyle="1" w:styleId="Encabezamiento">
    <w:name w:val="Encabezamiento"/>
    <w:basedOn w:val="Normal"/>
  </w:style>
  <w:style w:type="paragraph" w:styleId="Textoindependiente">
    <w:name w:val="Body Text"/>
    <w:basedOn w:val="Normal"/>
    <w:link w:val="TextoindependienteCar"/>
    <w:uiPriority w:val="1"/>
    <w:qFormat/>
    <w:rsid w:val="00A473E8"/>
    <w:pPr>
      <w:widowControl w:val="0"/>
      <w:autoSpaceDE w:val="0"/>
      <w:autoSpaceDN w:val="0"/>
    </w:pPr>
    <w:rPr>
      <w:rFonts w:ascii="Calibri" w:eastAsia="Calibri" w:hAnsi="Calibri" w:cs="Calibri"/>
      <w:sz w:val="29"/>
      <w:szCs w:val="29"/>
      <w:lang w:val="en-US" w:eastAsia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A473E8"/>
    <w:rPr>
      <w:rFonts w:ascii="Calibri" w:eastAsia="Calibri" w:hAnsi="Calibri" w:cs="Calibri"/>
      <w:sz w:val="29"/>
      <w:szCs w:val="29"/>
      <w:lang w:val="en-US" w:eastAsia="en-US"/>
    </w:rPr>
  </w:style>
  <w:style w:type="paragraph" w:styleId="Prrafodelista">
    <w:name w:val="List Paragraph"/>
    <w:basedOn w:val="Normal"/>
    <w:uiPriority w:val="1"/>
    <w:qFormat/>
    <w:rsid w:val="00A473E8"/>
    <w:pPr>
      <w:widowControl w:val="0"/>
      <w:autoSpaceDE w:val="0"/>
      <w:autoSpaceDN w:val="0"/>
      <w:ind w:left="740" w:hanging="559"/>
    </w:pPr>
    <w:rPr>
      <w:rFonts w:ascii="Calibri" w:eastAsia="Calibri" w:hAnsi="Calibri" w:cs="Calibri"/>
      <w:sz w:val="22"/>
      <w:szCs w:val="2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image" Target="media/image7.jpe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image" Target="media/image6.jpeg"/><Relationship Id="rId17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image" Target="media/image10.jp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g"/><Relationship Id="rId5" Type="http://schemas.openxmlformats.org/officeDocument/2006/relationships/footnotes" Target="footnotes.xml"/><Relationship Id="rId15" Type="http://schemas.openxmlformats.org/officeDocument/2006/relationships/image" Target="media/image9.jpg"/><Relationship Id="rId10" Type="http://schemas.openxmlformats.org/officeDocument/2006/relationships/image" Target="media/image4.jp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jpg"/><Relationship Id="rId14" Type="http://schemas.openxmlformats.org/officeDocument/2006/relationships/image" Target="media/image8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2.png"/><Relationship Id="rId1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4</Pages>
  <Words>307</Words>
  <Characters>1691</Characters>
  <Application>Microsoft Office Word</Application>
  <DocSecurity>0</DocSecurity>
  <Lines>14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Miguel García T</dc:creator>
  <cp:lastModifiedBy>María Rivera García</cp:lastModifiedBy>
  <cp:revision>3</cp:revision>
  <dcterms:created xsi:type="dcterms:W3CDTF">2020-11-19T21:08:00Z</dcterms:created>
  <dcterms:modified xsi:type="dcterms:W3CDTF">2020-11-21T08:18:00Z</dcterms:modified>
  <dc:language>es-ES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